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618F" w14:textId="40DA616D" w:rsidR="00064E35" w:rsidRPr="00CD14A4" w:rsidRDefault="005A2285" w:rsidP="007C1D9D">
      <w:pPr>
        <w:pStyle w:val="berschrift1"/>
        <w:tabs>
          <w:tab w:val="right" w:pos="9356"/>
        </w:tabs>
        <w:spacing w:before="0"/>
        <w:rPr>
          <w:rFonts w:ascii="Arial" w:hAnsi="Arial" w:cs="Arial"/>
          <w:color w:val="auto"/>
          <w:sz w:val="22"/>
          <w:szCs w:val="22"/>
          <w:lang w:val="en-US"/>
        </w:rPr>
      </w:pPr>
      <w:r w:rsidRPr="007C1D9D">
        <w:rPr>
          <w:rFonts w:ascii="Arial" w:hAnsi="Arial" w:cs="Arial"/>
          <w:color w:val="auto"/>
        </w:rPr>
        <w:tab/>
      </w:r>
      <w:r w:rsidR="00064E35" w:rsidRPr="00CD14A4">
        <w:rPr>
          <w:rFonts w:ascii="Arial" w:hAnsi="Arial" w:cs="Arial"/>
          <w:color w:val="auto"/>
          <w:sz w:val="24"/>
          <w:lang w:val="en-US"/>
        </w:rPr>
        <w:t>Berlin,</w:t>
      </w:r>
      <w:r w:rsidR="000B52E2" w:rsidRPr="00CD14A4">
        <w:rPr>
          <w:rFonts w:ascii="Arial" w:hAnsi="Arial" w:cs="Arial"/>
          <w:b w:val="0"/>
          <w:color w:val="auto"/>
          <w:sz w:val="24"/>
          <w:lang w:val="en-US"/>
        </w:rPr>
        <w:t xml:space="preserve"> </w:t>
      </w:r>
      <w:r w:rsidR="00F86603">
        <w:rPr>
          <w:rFonts w:ascii="Arial" w:hAnsi="Arial" w:cs="Arial"/>
          <w:color w:val="auto"/>
          <w:sz w:val="24"/>
          <w:lang w:val="en-US"/>
        </w:rPr>
        <w:t>March</w:t>
      </w:r>
      <w:r w:rsidR="0096495A" w:rsidRPr="00CD14A4">
        <w:rPr>
          <w:rFonts w:ascii="Arial" w:hAnsi="Arial" w:cs="Arial"/>
          <w:color w:val="auto"/>
          <w:sz w:val="24"/>
          <w:lang w:val="en-US"/>
        </w:rPr>
        <w:t xml:space="preserve"> </w:t>
      </w:r>
      <w:r w:rsidR="00F86603">
        <w:rPr>
          <w:rFonts w:ascii="Arial" w:hAnsi="Arial" w:cs="Arial"/>
          <w:color w:val="auto"/>
          <w:sz w:val="24"/>
          <w:lang w:val="en-US"/>
        </w:rPr>
        <w:t>16</w:t>
      </w:r>
      <w:bookmarkStart w:id="0" w:name="_GoBack"/>
      <w:bookmarkEnd w:id="0"/>
      <w:r w:rsidR="0096495A" w:rsidRPr="00CD14A4">
        <w:rPr>
          <w:rFonts w:ascii="Arial" w:hAnsi="Arial" w:cs="Arial"/>
          <w:color w:val="auto"/>
          <w:sz w:val="24"/>
          <w:lang w:val="en-US"/>
        </w:rPr>
        <w:t>, 2</w:t>
      </w:r>
      <w:r w:rsidR="0064171F" w:rsidRPr="00CD14A4">
        <w:rPr>
          <w:rFonts w:ascii="Arial" w:hAnsi="Arial" w:cs="Arial"/>
          <w:color w:val="auto"/>
          <w:sz w:val="24"/>
          <w:lang w:val="en-US"/>
        </w:rPr>
        <w:t>017</w:t>
      </w:r>
    </w:p>
    <w:p w14:paraId="475AA2E9" w14:textId="77777777" w:rsidR="00F5390A" w:rsidRPr="00CD14A4" w:rsidRDefault="00F5390A" w:rsidP="007C1D9D">
      <w:pPr>
        <w:spacing w:after="0"/>
        <w:rPr>
          <w:rFonts w:ascii="Arial" w:hAnsi="Arial" w:cs="Arial"/>
          <w:lang w:val="en-US"/>
        </w:rPr>
      </w:pPr>
    </w:p>
    <w:p w14:paraId="7B289723" w14:textId="797658C1" w:rsidR="007C1D9D" w:rsidRPr="00455D36" w:rsidRDefault="00455D36" w:rsidP="007C1D9D">
      <w:pPr>
        <w:spacing w:after="0"/>
        <w:rPr>
          <w:rFonts w:ascii="Arial" w:hAnsi="Arial" w:cs="Arial"/>
          <w:sz w:val="22"/>
          <w:u w:val="single"/>
          <w:lang w:val="en-US"/>
        </w:rPr>
      </w:pPr>
      <w:r w:rsidRPr="00455D36">
        <w:rPr>
          <w:rFonts w:ascii="Arial" w:hAnsi="Arial" w:cs="Arial"/>
          <w:sz w:val="22"/>
          <w:u w:val="single"/>
          <w:lang w:val="en-US"/>
        </w:rPr>
        <w:t>Press Release</w:t>
      </w:r>
    </w:p>
    <w:p w14:paraId="3DE06DAC" w14:textId="77777777" w:rsidR="00882FF9" w:rsidRDefault="00882FF9" w:rsidP="007C1D9D">
      <w:pPr>
        <w:pStyle w:val="berschrift2"/>
        <w:spacing w:before="0"/>
        <w:rPr>
          <w:rFonts w:ascii="Arial" w:hAnsi="Arial" w:cs="Arial"/>
          <w:color w:val="auto"/>
          <w:sz w:val="24"/>
          <w:szCs w:val="24"/>
          <w:lang w:val="en-US"/>
        </w:rPr>
      </w:pPr>
    </w:p>
    <w:p w14:paraId="282F23EC" w14:textId="1E7F5772" w:rsidR="004C7599" w:rsidRPr="00544356" w:rsidRDefault="006E081C" w:rsidP="007C1D9D">
      <w:pPr>
        <w:pStyle w:val="berschrift2"/>
        <w:spacing w:before="0"/>
        <w:rPr>
          <w:rFonts w:ascii="Arial" w:hAnsi="Arial" w:cs="Arial"/>
          <w:color w:val="auto"/>
          <w:sz w:val="24"/>
          <w:szCs w:val="24"/>
          <w:lang w:val="en-US"/>
        </w:rPr>
      </w:pPr>
      <w:r w:rsidRPr="00544356">
        <w:rPr>
          <w:rFonts w:ascii="Arial" w:hAnsi="Arial" w:cs="Arial"/>
          <w:color w:val="auto"/>
          <w:sz w:val="24"/>
          <w:szCs w:val="24"/>
          <w:lang w:val="en-US"/>
        </w:rPr>
        <w:t>N</w:t>
      </w:r>
      <w:r w:rsidR="000F6014" w:rsidRPr="00544356">
        <w:rPr>
          <w:rFonts w:ascii="Arial" w:hAnsi="Arial" w:cs="Arial"/>
          <w:color w:val="auto"/>
          <w:sz w:val="24"/>
          <w:szCs w:val="24"/>
          <w:lang w:val="en-US"/>
        </w:rPr>
        <w:t>e</w:t>
      </w:r>
      <w:r w:rsidR="00CD14A4" w:rsidRPr="00544356">
        <w:rPr>
          <w:rFonts w:ascii="Arial" w:hAnsi="Arial" w:cs="Arial"/>
          <w:color w:val="auto"/>
          <w:sz w:val="24"/>
          <w:szCs w:val="24"/>
          <w:lang w:val="en-US"/>
        </w:rPr>
        <w:t xml:space="preserve">w Version of </w:t>
      </w:r>
      <w:r w:rsidR="006A3D14" w:rsidRPr="00544356">
        <w:rPr>
          <w:rFonts w:ascii="Arial" w:hAnsi="Arial" w:cs="Arial"/>
          <w:color w:val="auto"/>
          <w:sz w:val="24"/>
          <w:szCs w:val="24"/>
          <w:lang w:val="en-US"/>
        </w:rPr>
        <w:t xml:space="preserve">T*SOL </w:t>
      </w:r>
      <w:r w:rsidR="00CD14A4" w:rsidRPr="00544356">
        <w:rPr>
          <w:rFonts w:ascii="Arial" w:hAnsi="Arial" w:cs="Arial"/>
          <w:color w:val="auto"/>
          <w:sz w:val="24"/>
          <w:szCs w:val="24"/>
          <w:lang w:val="en-US"/>
        </w:rPr>
        <w:t>for the calculation of solar thermal systems</w:t>
      </w:r>
    </w:p>
    <w:p w14:paraId="78E396F8" w14:textId="77777777" w:rsidR="0018545E" w:rsidRPr="00544356" w:rsidRDefault="0018545E" w:rsidP="0018545E">
      <w:pPr>
        <w:rPr>
          <w:lang w:val="en-US"/>
        </w:rPr>
      </w:pPr>
    </w:p>
    <w:p w14:paraId="7B90D0E2" w14:textId="35C0A87E" w:rsidR="004E06F7" w:rsidRPr="00544356" w:rsidRDefault="008B4D3B" w:rsidP="001819BD">
      <w:pPr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 xml:space="preserve">T*SOL 2017, the new version of Valentin Software’s program for the simulation of solar thermal systems, was introduced onto the market </w:t>
      </w:r>
      <w:r w:rsidR="00D7368C" w:rsidRPr="00544356">
        <w:rPr>
          <w:rFonts w:ascii="Arial" w:hAnsi="Arial" w:cs="Arial"/>
          <w:sz w:val="22"/>
          <w:lang w:val="en-US"/>
        </w:rPr>
        <w:t xml:space="preserve">right on time </w:t>
      </w:r>
      <w:r w:rsidRPr="00544356">
        <w:rPr>
          <w:rFonts w:ascii="Arial" w:hAnsi="Arial" w:cs="Arial"/>
          <w:sz w:val="22"/>
          <w:lang w:val="en-US"/>
        </w:rPr>
        <w:t xml:space="preserve">at </w:t>
      </w:r>
      <w:r w:rsidR="004E06F7" w:rsidRPr="00544356">
        <w:rPr>
          <w:rFonts w:ascii="Arial" w:hAnsi="Arial" w:cs="Arial"/>
          <w:sz w:val="22"/>
          <w:lang w:val="en-US"/>
        </w:rPr>
        <w:t>the beginning of the year</w:t>
      </w:r>
      <w:r w:rsidRPr="00544356">
        <w:rPr>
          <w:rFonts w:ascii="Arial" w:hAnsi="Arial" w:cs="Arial"/>
          <w:sz w:val="22"/>
          <w:lang w:val="en-US"/>
        </w:rPr>
        <w:t>. T</w:t>
      </w:r>
      <w:r w:rsidR="004E06F7" w:rsidRPr="00544356">
        <w:rPr>
          <w:rFonts w:ascii="Arial" w:hAnsi="Arial" w:cs="Arial"/>
          <w:sz w:val="22"/>
          <w:lang w:val="en-US"/>
        </w:rPr>
        <w:t xml:space="preserve">*SOL 2017 enables its users to </w:t>
      </w:r>
      <w:r w:rsidR="00D7368C" w:rsidRPr="00544356">
        <w:rPr>
          <w:rFonts w:ascii="Arial" w:hAnsi="Arial" w:cs="Arial"/>
          <w:sz w:val="22"/>
          <w:lang w:val="en-US"/>
        </w:rPr>
        <w:t>work with</w:t>
      </w:r>
      <w:r w:rsidR="004E06F7" w:rsidRPr="00544356">
        <w:rPr>
          <w:rFonts w:ascii="Arial" w:hAnsi="Arial" w:cs="Arial"/>
          <w:sz w:val="22"/>
          <w:lang w:val="en-US"/>
        </w:rPr>
        <w:t xml:space="preserve"> the program even more flexibly and, above all, to </w:t>
      </w:r>
      <w:r w:rsidR="00D7368C" w:rsidRPr="00544356">
        <w:rPr>
          <w:rFonts w:ascii="Arial" w:hAnsi="Arial" w:cs="Arial"/>
          <w:sz w:val="22"/>
          <w:lang w:val="en-US"/>
        </w:rPr>
        <w:t>calculate and observe</w:t>
      </w:r>
      <w:r w:rsidR="004E06F7" w:rsidRPr="00544356">
        <w:rPr>
          <w:rFonts w:ascii="Arial" w:hAnsi="Arial" w:cs="Arial"/>
          <w:sz w:val="22"/>
          <w:lang w:val="en-US"/>
        </w:rPr>
        <w:t xml:space="preserve"> the </w:t>
      </w:r>
      <w:r w:rsidR="00D7368C" w:rsidRPr="00544356">
        <w:rPr>
          <w:rFonts w:ascii="Arial" w:hAnsi="Arial" w:cs="Arial"/>
          <w:sz w:val="22"/>
          <w:lang w:val="en-US"/>
        </w:rPr>
        <w:t xml:space="preserve">system’s </w:t>
      </w:r>
      <w:r w:rsidR="004E06F7" w:rsidRPr="00544356">
        <w:rPr>
          <w:rFonts w:ascii="Arial" w:hAnsi="Arial" w:cs="Arial"/>
          <w:sz w:val="22"/>
          <w:lang w:val="en-US"/>
        </w:rPr>
        <w:t>economic efficiency</w:t>
      </w:r>
      <w:r w:rsidR="00D7368C" w:rsidRPr="00544356">
        <w:rPr>
          <w:rFonts w:ascii="Arial" w:hAnsi="Arial" w:cs="Arial"/>
          <w:sz w:val="22"/>
          <w:lang w:val="en-US"/>
        </w:rPr>
        <w:t xml:space="preserve"> more precisely, which is particularly</w:t>
      </w:r>
      <w:r w:rsidR="004E06F7" w:rsidRPr="00544356">
        <w:rPr>
          <w:rFonts w:ascii="Arial" w:hAnsi="Arial" w:cs="Arial"/>
          <w:sz w:val="22"/>
          <w:lang w:val="en-US"/>
        </w:rPr>
        <w:t xml:space="preserve"> important for commercial applications. For this purpose</w:t>
      </w:r>
      <w:r w:rsidR="00D7368C" w:rsidRPr="00544356">
        <w:rPr>
          <w:rFonts w:ascii="Arial" w:hAnsi="Arial" w:cs="Arial"/>
          <w:sz w:val="22"/>
          <w:lang w:val="en-US"/>
        </w:rPr>
        <w:t>,</w:t>
      </w:r>
      <w:r w:rsidR="004E06F7" w:rsidRPr="00544356">
        <w:rPr>
          <w:rFonts w:ascii="Arial" w:hAnsi="Arial" w:cs="Arial"/>
          <w:sz w:val="22"/>
          <w:lang w:val="en-US"/>
        </w:rPr>
        <w:t xml:space="preserve"> Valentin has expanded the automatic function</w:t>
      </w:r>
      <w:r w:rsidR="00C2373F" w:rsidRPr="00544356">
        <w:rPr>
          <w:rFonts w:ascii="Arial" w:hAnsi="Arial" w:cs="Arial"/>
          <w:sz w:val="22"/>
          <w:lang w:val="en-US"/>
        </w:rPr>
        <w:t xml:space="preserve">s in the parameter optimization by adding financial </w:t>
      </w:r>
      <w:r w:rsidR="003A5D52" w:rsidRPr="00544356">
        <w:rPr>
          <w:rFonts w:ascii="Arial" w:hAnsi="Arial" w:cs="Arial"/>
          <w:sz w:val="22"/>
          <w:lang w:val="en-US"/>
        </w:rPr>
        <w:t>values</w:t>
      </w:r>
      <w:r w:rsidR="004E06F7" w:rsidRPr="00544356">
        <w:rPr>
          <w:rFonts w:ascii="Arial" w:hAnsi="Arial" w:cs="Arial"/>
          <w:sz w:val="22"/>
          <w:lang w:val="en-US"/>
        </w:rPr>
        <w:t>. These include, for example, the net present value, the return</w:t>
      </w:r>
      <w:r w:rsidR="00C2373F" w:rsidRPr="00544356">
        <w:rPr>
          <w:rFonts w:ascii="Arial" w:hAnsi="Arial" w:cs="Arial"/>
          <w:sz w:val="22"/>
          <w:lang w:val="en-US"/>
        </w:rPr>
        <w:t xml:space="preserve"> on capital</w:t>
      </w:r>
      <w:r w:rsidR="004E06F7" w:rsidRPr="00544356">
        <w:rPr>
          <w:rFonts w:ascii="Arial" w:hAnsi="Arial" w:cs="Arial"/>
          <w:sz w:val="22"/>
          <w:lang w:val="en-US"/>
        </w:rPr>
        <w:t xml:space="preserve"> and the heat price. This makes it possible to determine the influence of the size of various components of a solar </w:t>
      </w:r>
      <w:r w:rsidR="00C2373F" w:rsidRPr="00544356">
        <w:rPr>
          <w:rFonts w:ascii="Arial" w:hAnsi="Arial" w:cs="Arial"/>
          <w:sz w:val="22"/>
          <w:lang w:val="en-US"/>
        </w:rPr>
        <w:t>thermal system, e.g. t</w:t>
      </w:r>
      <w:r w:rsidR="004E06F7" w:rsidRPr="00544356">
        <w:rPr>
          <w:rFonts w:ascii="Arial" w:hAnsi="Arial" w:cs="Arial"/>
          <w:sz w:val="22"/>
          <w:lang w:val="en-US"/>
        </w:rPr>
        <w:t xml:space="preserve">he size of a </w:t>
      </w:r>
      <w:r w:rsidR="00C2373F" w:rsidRPr="00544356">
        <w:rPr>
          <w:rFonts w:ascii="Arial" w:hAnsi="Arial" w:cs="Arial"/>
          <w:sz w:val="22"/>
          <w:lang w:val="en-US"/>
        </w:rPr>
        <w:t>storage tank</w:t>
      </w:r>
      <w:r w:rsidR="004E06F7" w:rsidRPr="00544356">
        <w:rPr>
          <w:rFonts w:ascii="Arial" w:hAnsi="Arial" w:cs="Arial"/>
          <w:sz w:val="22"/>
          <w:lang w:val="en-US"/>
        </w:rPr>
        <w:t xml:space="preserve"> or the number of collectors</w:t>
      </w:r>
      <w:r w:rsidR="00C2373F" w:rsidRPr="00544356">
        <w:rPr>
          <w:rFonts w:ascii="Arial" w:hAnsi="Arial" w:cs="Arial"/>
          <w:sz w:val="22"/>
          <w:lang w:val="en-US"/>
        </w:rPr>
        <w:t xml:space="preserve">, </w:t>
      </w:r>
      <w:r w:rsidR="003A5D52" w:rsidRPr="00544356">
        <w:rPr>
          <w:rFonts w:ascii="Arial" w:hAnsi="Arial" w:cs="Arial"/>
          <w:sz w:val="22"/>
          <w:lang w:val="en-US"/>
        </w:rPr>
        <w:t xml:space="preserve">and </w:t>
      </w:r>
      <w:r w:rsidR="004E06F7" w:rsidRPr="00544356">
        <w:rPr>
          <w:rFonts w:ascii="Arial" w:hAnsi="Arial" w:cs="Arial"/>
          <w:sz w:val="22"/>
          <w:lang w:val="en-US"/>
        </w:rPr>
        <w:t xml:space="preserve">to optimize </w:t>
      </w:r>
      <w:r w:rsidR="003A5D52" w:rsidRPr="00544356">
        <w:rPr>
          <w:rFonts w:ascii="Arial" w:hAnsi="Arial" w:cs="Arial"/>
          <w:sz w:val="22"/>
          <w:lang w:val="en-US"/>
        </w:rPr>
        <w:t>them in respect of the</w:t>
      </w:r>
      <w:r w:rsidR="004E06F7" w:rsidRPr="00544356">
        <w:rPr>
          <w:rFonts w:ascii="Arial" w:hAnsi="Arial" w:cs="Arial"/>
          <w:sz w:val="22"/>
          <w:lang w:val="en-US"/>
        </w:rPr>
        <w:t xml:space="preserve"> economy</w:t>
      </w:r>
      <w:r w:rsidR="00C2373F" w:rsidRPr="00544356">
        <w:rPr>
          <w:rFonts w:ascii="Arial" w:hAnsi="Arial" w:cs="Arial"/>
          <w:sz w:val="22"/>
          <w:lang w:val="en-US"/>
        </w:rPr>
        <w:t xml:space="preserve"> efficiency</w:t>
      </w:r>
      <w:r w:rsidR="004E06F7" w:rsidRPr="00544356">
        <w:rPr>
          <w:rFonts w:ascii="Arial" w:hAnsi="Arial" w:cs="Arial"/>
          <w:sz w:val="22"/>
          <w:lang w:val="en-US"/>
        </w:rPr>
        <w:t>.</w:t>
      </w:r>
    </w:p>
    <w:p w14:paraId="0E8957C2" w14:textId="29BD2997" w:rsidR="003A5D52" w:rsidRPr="00544356" w:rsidRDefault="003A5D52" w:rsidP="00F5638D">
      <w:pPr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 xml:space="preserve">The preconfigured systems have been extended </w:t>
      </w:r>
      <w:r w:rsidR="007A49B9" w:rsidRPr="00544356">
        <w:rPr>
          <w:rFonts w:ascii="Arial" w:hAnsi="Arial" w:cs="Arial"/>
          <w:sz w:val="22"/>
          <w:lang w:val="en-US"/>
        </w:rPr>
        <w:t>by</w:t>
      </w:r>
      <w:r w:rsidRPr="00544356">
        <w:rPr>
          <w:rFonts w:ascii="Arial" w:hAnsi="Arial" w:cs="Arial"/>
          <w:sz w:val="22"/>
          <w:lang w:val="en-US"/>
        </w:rPr>
        <w:t xml:space="preserve"> the addition of a system from the family of process heaters. In the new system "P3 - Preheating with buffer storage", up to </w:t>
      </w:r>
      <w:proofErr w:type="gramStart"/>
      <w:r w:rsidRPr="00544356">
        <w:rPr>
          <w:rFonts w:ascii="Arial" w:hAnsi="Arial" w:cs="Arial"/>
          <w:sz w:val="22"/>
          <w:lang w:val="en-US"/>
        </w:rPr>
        <w:t>6</w:t>
      </w:r>
      <w:proofErr w:type="gramEnd"/>
      <w:r w:rsidRPr="00544356">
        <w:rPr>
          <w:rFonts w:ascii="Arial" w:hAnsi="Arial" w:cs="Arial"/>
          <w:sz w:val="22"/>
          <w:lang w:val="en-US"/>
        </w:rPr>
        <w:t xml:space="preserve"> collector loops and 6 different loads (process, DHW and building heating) can be connected (see screenshot).</w:t>
      </w:r>
    </w:p>
    <w:p w14:paraId="45F878EE" w14:textId="7F8C78D6" w:rsidR="003A5D52" w:rsidRPr="00544356" w:rsidRDefault="003A5D52" w:rsidP="00F5638D">
      <w:pPr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 xml:space="preserve">To make it easier for the user to work with T*SOL, the database dialogs have been </w:t>
      </w:r>
      <w:r w:rsidR="005D1816" w:rsidRPr="00544356">
        <w:rPr>
          <w:rFonts w:ascii="Arial" w:hAnsi="Arial" w:cs="Arial"/>
          <w:sz w:val="22"/>
          <w:lang w:val="en-US"/>
        </w:rPr>
        <w:t>standardized</w:t>
      </w:r>
      <w:r w:rsidRPr="00544356">
        <w:rPr>
          <w:rFonts w:ascii="Arial" w:hAnsi="Arial" w:cs="Arial"/>
          <w:sz w:val="22"/>
          <w:lang w:val="en-US"/>
        </w:rPr>
        <w:t xml:space="preserve"> and reworked so that selecting, pasting and editing components (collectors, heat generators and air collectors) is now much faster and </w:t>
      </w:r>
      <w:r w:rsidR="00AE027B" w:rsidRPr="00544356">
        <w:rPr>
          <w:rFonts w:ascii="Arial" w:hAnsi="Arial" w:cs="Arial"/>
          <w:sz w:val="22"/>
          <w:lang w:val="en-US"/>
        </w:rPr>
        <w:t>smoother</w:t>
      </w:r>
      <w:r w:rsidRPr="00544356">
        <w:rPr>
          <w:rFonts w:ascii="Arial" w:hAnsi="Arial" w:cs="Arial"/>
          <w:sz w:val="22"/>
          <w:lang w:val="en-US"/>
        </w:rPr>
        <w:t>. In all dialogs, it is now possible to create your own favorites and to keep an overview of the frequently used components in the very extensive component databases.</w:t>
      </w:r>
    </w:p>
    <w:p w14:paraId="00611FD4" w14:textId="4B4543F9" w:rsidR="00C22FB5" w:rsidRPr="00544356" w:rsidRDefault="00ED4938" w:rsidP="00F5638D">
      <w:pPr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>Another important feature of T*SOL 2017 is the output of an energy label. T*SOL simulates the energy efficiency of heating systems supported by solar thermal energy and generates the energy label for direct output to a printer. This means, for example, that heating instal</w:t>
      </w:r>
      <w:r w:rsidR="00544356">
        <w:rPr>
          <w:rFonts w:ascii="Arial" w:hAnsi="Arial" w:cs="Arial"/>
          <w:sz w:val="22"/>
          <w:lang w:val="en-US"/>
        </w:rPr>
        <w:t>l</w:t>
      </w:r>
      <w:r w:rsidRPr="00544356">
        <w:rPr>
          <w:rFonts w:ascii="Arial" w:hAnsi="Arial" w:cs="Arial"/>
          <w:sz w:val="22"/>
          <w:lang w:val="en-US"/>
        </w:rPr>
        <w:t>ers are able to create such a label for each individually built system.</w:t>
      </w:r>
    </w:p>
    <w:p w14:paraId="2251FB65" w14:textId="323664D3" w:rsidR="00ED4938" w:rsidRPr="00544356" w:rsidRDefault="00ED4938" w:rsidP="00F5638D">
      <w:pPr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 xml:space="preserve">T*SOL 2017 is therefore an indispensable tool for the </w:t>
      </w:r>
      <w:r w:rsidR="00CC11A2">
        <w:rPr>
          <w:rFonts w:ascii="Arial" w:hAnsi="Arial" w:cs="Arial"/>
          <w:sz w:val="22"/>
          <w:lang w:val="en-US"/>
        </w:rPr>
        <w:t>accurate and reliable</w:t>
      </w:r>
      <w:r w:rsidRPr="00544356">
        <w:rPr>
          <w:rFonts w:ascii="Arial" w:hAnsi="Arial" w:cs="Arial"/>
          <w:sz w:val="22"/>
          <w:lang w:val="en-US"/>
        </w:rPr>
        <w:t xml:space="preserve"> </w:t>
      </w:r>
      <w:r w:rsidR="00CC11A2">
        <w:rPr>
          <w:rFonts w:ascii="Arial" w:hAnsi="Arial" w:cs="Arial"/>
          <w:sz w:val="22"/>
          <w:lang w:val="en-US"/>
        </w:rPr>
        <w:t>design</w:t>
      </w:r>
      <w:r w:rsidRPr="00544356">
        <w:rPr>
          <w:rFonts w:ascii="Arial" w:hAnsi="Arial" w:cs="Arial"/>
          <w:sz w:val="22"/>
          <w:lang w:val="en-US"/>
        </w:rPr>
        <w:t xml:space="preserve"> of combined heating systems with solar support.</w:t>
      </w:r>
    </w:p>
    <w:p w14:paraId="7D9C86AC" w14:textId="34D9D41B" w:rsidR="00882FF9" w:rsidRPr="00544356" w:rsidRDefault="00544356" w:rsidP="007C1D9D">
      <w:pPr>
        <w:spacing w:after="0"/>
        <w:rPr>
          <w:rFonts w:ascii="Arial" w:hAnsi="Arial" w:cs="Arial"/>
          <w:sz w:val="22"/>
          <w:lang w:val="en-US"/>
        </w:rPr>
      </w:pPr>
      <w:r w:rsidRPr="00544356">
        <w:rPr>
          <w:rFonts w:ascii="Arial" w:hAnsi="Arial" w:cs="Arial"/>
          <w:sz w:val="22"/>
          <w:lang w:val="en-US"/>
        </w:rPr>
        <w:t>A 3</w:t>
      </w:r>
      <w:r w:rsidR="000D43F4">
        <w:rPr>
          <w:rFonts w:ascii="Arial" w:hAnsi="Arial" w:cs="Arial"/>
          <w:sz w:val="22"/>
          <w:lang w:val="en-US"/>
        </w:rPr>
        <w:t>0</w:t>
      </w:r>
      <w:r w:rsidRPr="00544356">
        <w:rPr>
          <w:rFonts w:ascii="Arial" w:hAnsi="Arial" w:cs="Arial"/>
          <w:sz w:val="22"/>
          <w:lang w:val="en-US"/>
        </w:rPr>
        <w:t>-day trial version is available</w:t>
      </w:r>
      <w:r w:rsidR="004E06F7" w:rsidRPr="00544356">
        <w:rPr>
          <w:rFonts w:ascii="Arial" w:hAnsi="Arial" w:cs="Arial"/>
          <w:sz w:val="22"/>
          <w:lang w:val="en-US"/>
        </w:rPr>
        <w:t xml:space="preserve"> free of charge. See: </w:t>
      </w:r>
      <w:hyperlink r:id="rId6" w:history="1">
        <w:r w:rsidR="005D1816" w:rsidRPr="00544356">
          <w:rPr>
            <w:rStyle w:val="Hyperlink"/>
            <w:rFonts w:ascii="Arial" w:hAnsi="Arial" w:cs="Arial"/>
            <w:sz w:val="22"/>
            <w:lang w:val="en-US"/>
          </w:rPr>
          <w:t>www.valentin-software.com/en/products</w:t>
        </w:r>
      </w:hyperlink>
      <w:r w:rsidR="00882FF9" w:rsidRPr="00544356">
        <w:rPr>
          <w:rFonts w:ascii="Arial" w:hAnsi="Arial" w:cs="Arial"/>
          <w:sz w:val="22"/>
          <w:lang w:val="en-US"/>
        </w:rPr>
        <w:t>.</w:t>
      </w:r>
    </w:p>
    <w:p w14:paraId="63462C2B" w14:textId="77777777" w:rsidR="00882FF9" w:rsidRPr="00544356" w:rsidRDefault="00882FF9" w:rsidP="007C1D9D">
      <w:pPr>
        <w:spacing w:after="0"/>
        <w:rPr>
          <w:rFonts w:ascii="Arial" w:hAnsi="Arial" w:cs="Arial"/>
          <w:sz w:val="22"/>
          <w:lang w:val="en-US"/>
        </w:rPr>
      </w:pPr>
    </w:p>
    <w:p w14:paraId="21CABF3D" w14:textId="7A174858" w:rsidR="00CD14A4" w:rsidRPr="00544356" w:rsidRDefault="00CD14A4" w:rsidP="00CD14A4">
      <w:pPr>
        <w:snapToGrid w:val="0"/>
        <w:spacing w:after="0" w:line="276" w:lineRule="auto"/>
        <w:rPr>
          <w:rFonts w:ascii="Arial" w:eastAsia="MS Mincho" w:hAnsi="Arial" w:cs="Arial"/>
          <w:b/>
          <w:sz w:val="22"/>
          <w:lang w:val="en-US" w:eastAsia="ja-JP"/>
        </w:rPr>
      </w:pPr>
      <w:r w:rsidRPr="00544356">
        <w:rPr>
          <w:rFonts w:ascii="Arial" w:eastAsia="MS Mincho" w:hAnsi="Arial" w:cs="Arial"/>
          <w:b/>
          <w:sz w:val="22"/>
          <w:lang w:val="en-US" w:eastAsia="ja-JP"/>
        </w:rPr>
        <w:t>About Valentin Software</w:t>
      </w:r>
    </w:p>
    <w:p w14:paraId="5B608B3E" w14:textId="3B4D7D7A" w:rsidR="00CD14A4" w:rsidRPr="00544356" w:rsidRDefault="00CD14A4" w:rsidP="00CD14A4">
      <w:pPr>
        <w:snapToGrid w:val="0"/>
        <w:spacing w:after="0" w:line="276" w:lineRule="auto"/>
        <w:rPr>
          <w:rFonts w:ascii="Arial" w:eastAsia="MS Mincho" w:hAnsi="Arial" w:cs="Arial"/>
          <w:sz w:val="22"/>
          <w:lang w:val="en-US" w:eastAsia="ja-JP"/>
        </w:rPr>
      </w:pPr>
      <w:r w:rsidRPr="00544356">
        <w:rPr>
          <w:rFonts w:ascii="Arial" w:eastAsia="MS Mincho" w:hAnsi="Arial" w:cs="Arial"/>
          <w:sz w:val="22"/>
          <w:lang w:val="en-US" w:eastAsia="ja-JP"/>
        </w:rPr>
        <w:t xml:space="preserve">Valentin Software GmbH has been in business for over 25 years. With the PV*SOL, T*SOL and </w:t>
      </w:r>
      <w:proofErr w:type="spellStart"/>
      <w:r w:rsidRPr="00544356">
        <w:rPr>
          <w:rFonts w:ascii="Arial" w:eastAsia="MS Mincho" w:hAnsi="Arial" w:cs="Arial"/>
          <w:sz w:val="22"/>
          <w:lang w:val="en-US" w:eastAsia="ja-JP"/>
        </w:rPr>
        <w:t>GeoT</w:t>
      </w:r>
      <w:proofErr w:type="spellEnd"/>
      <w:r w:rsidRPr="00544356">
        <w:rPr>
          <w:rFonts w:ascii="Arial" w:eastAsia="MS Mincho" w:hAnsi="Arial" w:cs="Arial"/>
          <w:sz w:val="22"/>
          <w:lang w:val="en-US" w:eastAsia="ja-JP"/>
        </w:rPr>
        <w:t>*SOL brands for dynamic simulation, design, yield and profitability forecasts for photovoltaic, solar thermal and heat pump systems, the Berlin-based software company has made a name for itself as a world leading provider of innovative design software for sustainable energy supply. Its customers include engineers, system designers, architects, instal</w:t>
      </w:r>
      <w:r w:rsidR="00544356">
        <w:rPr>
          <w:rFonts w:ascii="Arial" w:eastAsia="MS Mincho" w:hAnsi="Arial" w:cs="Arial"/>
          <w:sz w:val="22"/>
          <w:lang w:val="en-US" w:eastAsia="ja-JP"/>
        </w:rPr>
        <w:t>l</w:t>
      </w:r>
      <w:r w:rsidRPr="00544356">
        <w:rPr>
          <w:rFonts w:ascii="Arial" w:eastAsia="MS Mincho" w:hAnsi="Arial" w:cs="Arial"/>
          <w:sz w:val="22"/>
          <w:lang w:val="en-US" w:eastAsia="ja-JP"/>
        </w:rPr>
        <w:t>ers, building technicians and manufacturing companies in the field of electrical, heating and building technology.</w:t>
      </w:r>
    </w:p>
    <w:p w14:paraId="46151A01" w14:textId="77777777" w:rsidR="00CD14A4" w:rsidRPr="00544356" w:rsidRDefault="00CD14A4" w:rsidP="007C1D9D">
      <w:pPr>
        <w:spacing w:after="0"/>
        <w:rPr>
          <w:rFonts w:ascii="Arial" w:eastAsia="MS Mincho" w:hAnsi="Arial" w:cs="Arial"/>
          <w:b/>
          <w:sz w:val="22"/>
          <w:lang w:val="en-US" w:eastAsia="ja-JP"/>
        </w:rPr>
      </w:pPr>
    </w:p>
    <w:p w14:paraId="34C95870" w14:textId="77777777" w:rsidR="007C1D9D" w:rsidRDefault="007C1D9D" w:rsidP="007C1D9D">
      <w:pPr>
        <w:snapToGrid w:val="0"/>
        <w:spacing w:after="0"/>
        <w:rPr>
          <w:rFonts w:ascii="Arial" w:eastAsia="MS Mincho" w:hAnsi="Arial" w:cs="Arial"/>
          <w:sz w:val="22"/>
          <w:lang w:val="en-US" w:eastAsia="ja-JP"/>
        </w:rPr>
      </w:pPr>
    </w:p>
    <w:p w14:paraId="5404AE68" w14:textId="77777777" w:rsidR="00EC4E0C" w:rsidRPr="00544356" w:rsidRDefault="00EC4E0C" w:rsidP="007C1D9D">
      <w:pPr>
        <w:snapToGrid w:val="0"/>
        <w:spacing w:after="0"/>
        <w:rPr>
          <w:rFonts w:ascii="Arial" w:eastAsia="MS Mincho" w:hAnsi="Arial" w:cs="Arial"/>
          <w:sz w:val="22"/>
          <w:lang w:val="en-US" w:eastAsia="ja-JP"/>
        </w:rPr>
      </w:pPr>
    </w:p>
    <w:p w14:paraId="2B528732" w14:textId="2B62184A" w:rsidR="004C7599" w:rsidRPr="00544356" w:rsidRDefault="004E06F7" w:rsidP="007C1D9D">
      <w:pPr>
        <w:pStyle w:val="berschrift1"/>
        <w:spacing w:before="0"/>
        <w:rPr>
          <w:rFonts w:ascii="Arial" w:hAnsi="Arial" w:cs="Arial"/>
          <w:color w:val="auto"/>
          <w:sz w:val="24"/>
          <w:szCs w:val="24"/>
          <w:lang w:val="en-US"/>
        </w:rPr>
      </w:pPr>
      <w:r w:rsidRPr="00544356">
        <w:rPr>
          <w:rFonts w:ascii="Arial" w:hAnsi="Arial" w:cs="Arial"/>
          <w:color w:val="auto"/>
          <w:sz w:val="24"/>
          <w:szCs w:val="24"/>
          <w:lang w:val="en-US"/>
        </w:rPr>
        <w:lastRenderedPageBreak/>
        <w:t>Editor and Press Contact</w:t>
      </w:r>
    </w:p>
    <w:p w14:paraId="18196015" w14:textId="77777777" w:rsidR="004C7599" w:rsidRPr="00544356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Valentin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Pr="00544356">
        <w:rPr>
          <w:rFonts w:ascii="Arial" w:hAnsi="Arial" w:cs="Arial"/>
          <w:sz w:val="22"/>
          <w:szCs w:val="22"/>
          <w:lang w:val="en-US"/>
        </w:rPr>
        <w:t>Software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Pr="00544356">
        <w:rPr>
          <w:rFonts w:ascii="Arial" w:hAnsi="Arial" w:cs="Arial"/>
          <w:sz w:val="22"/>
          <w:szCs w:val="22"/>
          <w:lang w:val="en-US"/>
        </w:rPr>
        <w:t>GmbH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087D415" w14:textId="77777777" w:rsidR="004C7599" w:rsidRPr="00CC11A2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</w:rPr>
      </w:pPr>
      <w:proofErr w:type="spellStart"/>
      <w:r w:rsidRPr="00CC11A2">
        <w:rPr>
          <w:rFonts w:ascii="Arial" w:hAnsi="Arial" w:cs="Arial"/>
          <w:sz w:val="22"/>
          <w:szCs w:val="22"/>
        </w:rPr>
        <w:t>Stralauer</w:t>
      </w:r>
      <w:proofErr w:type="spellEnd"/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Platz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34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</w:p>
    <w:p w14:paraId="15DFE3ED" w14:textId="77777777" w:rsidR="004C7599" w:rsidRPr="00CC11A2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>10243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Berlin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</w:p>
    <w:p w14:paraId="4937BAB6" w14:textId="77777777" w:rsidR="004C7599" w:rsidRPr="00CC11A2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>Tel.: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+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49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(0)30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588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439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–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0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</w:p>
    <w:p w14:paraId="7A02BA1F" w14:textId="77777777" w:rsidR="004C7599" w:rsidRPr="00CC11A2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</w:rPr>
      </w:pPr>
      <w:r w:rsidRPr="00CC11A2">
        <w:rPr>
          <w:rFonts w:ascii="Arial" w:hAnsi="Arial" w:cs="Arial"/>
          <w:sz w:val="22"/>
          <w:szCs w:val="22"/>
        </w:rPr>
        <w:t>Fax: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+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49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(0)30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588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439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–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  <w:r w:rsidRPr="00CC11A2">
        <w:rPr>
          <w:rFonts w:ascii="Arial" w:hAnsi="Arial" w:cs="Arial"/>
          <w:sz w:val="22"/>
          <w:szCs w:val="22"/>
        </w:rPr>
        <w:t>11</w:t>
      </w:r>
      <w:r w:rsidR="000B52E2" w:rsidRPr="00CC11A2">
        <w:rPr>
          <w:rFonts w:ascii="Arial" w:hAnsi="Arial" w:cs="Arial"/>
          <w:sz w:val="22"/>
          <w:szCs w:val="22"/>
        </w:rPr>
        <w:t xml:space="preserve"> </w:t>
      </w:r>
    </w:p>
    <w:p w14:paraId="55AB2794" w14:textId="77777777" w:rsidR="004C7599" w:rsidRPr="00544356" w:rsidRDefault="00064E35" w:rsidP="007C1D9D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Email: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Pr="00544356">
        <w:rPr>
          <w:rFonts w:ascii="Arial" w:hAnsi="Arial" w:cs="Arial"/>
          <w:sz w:val="22"/>
          <w:szCs w:val="22"/>
          <w:lang w:val="en-US"/>
        </w:rPr>
        <w:t>info@valentin-software.com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21A3D65" w14:textId="039DA945" w:rsidR="004C7599" w:rsidRPr="00544356" w:rsidRDefault="00F86603" w:rsidP="007C1D9D">
      <w:pPr>
        <w:pStyle w:val="NurText"/>
        <w:rPr>
          <w:rFonts w:ascii="Arial" w:hAnsi="Arial" w:cs="Arial"/>
          <w:sz w:val="22"/>
          <w:szCs w:val="22"/>
          <w:lang w:val="en-US"/>
        </w:rPr>
      </w:pPr>
      <w:hyperlink r:id="rId7" w:history="1">
        <w:r w:rsidR="004E06F7" w:rsidRPr="00544356">
          <w:rPr>
            <w:rStyle w:val="Hyperlink"/>
            <w:rFonts w:ascii="Arial" w:hAnsi="Arial" w:cs="Arial"/>
            <w:sz w:val="22"/>
            <w:szCs w:val="22"/>
            <w:lang w:val="en-US"/>
          </w:rPr>
          <w:t>www.valentin-software.com/en/news/press</w:t>
        </w:r>
      </w:hyperlink>
      <w:r w:rsidR="004E06F7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3B2235B" w14:textId="77777777" w:rsidR="004C7599" w:rsidRPr="00544356" w:rsidRDefault="004C7599" w:rsidP="007C1D9D">
      <w:pPr>
        <w:pStyle w:val="NurText"/>
        <w:rPr>
          <w:rFonts w:ascii="Arial" w:hAnsi="Arial" w:cs="Arial"/>
          <w:sz w:val="24"/>
          <w:lang w:val="en-US"/>
        </w:rPr>
      </w:pPr>
    </w:p>
    <w:p w14:paraId="0EEE41FA" w14:textId="77777777" w:rsidR="005205B0" w:rsidRPr="00544356" w:rsidRDefault="005205B0" w:rsidP="007C1D9D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</w:p>
    <w:p w14:paraId="15056E0D" w14:textId="5C75A1EF" w:rsidR="004C7599" w:rsidRPr="00544356" w:rsidRDefault="004E06F7" w:rsidP="007C1D9D">
      <w:pPr>
        <w:pStyle w:val="NurText"/>
        <w:outlineLvl w:val="0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Source</w:t>
      </w:r>
      <w:r w:rsidR="00064E35" w:rsidRPr="00544356">
        <w:rPr>
          <w:rFonts w:ascii="Arial" w:hAnsi="Arial" w:cs="Arial"/>
          <w:sz w:val="22"/>
          <w:szCs w:val="22"/>
          <w:lang w:val="en-US"/>
        </w:rPr>
        <w:t>: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="00064E35" w:rsidRPr="00544356">
        <w:rPr>
          <w:rFonts w:ascii="Arial" w:hAnsi="Arial" w:cs="Arial"/>
          <w:sz w:val="22"/>
          <w:szCs w:val="22"/>
          <w:lang w:val="en-US"/>
        </w:rPr>
        <w:t>Valentin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="00064E35" w:rsidRPr="00544356">
        <w:rPr>
          <w:rFonts w:ascii="Arial" w:hAnsi="Arial" w:cs="Arial"/>
          <w:sz w:val="22"/>
          <w:szCs w:val="22"/>
          <w:lang w:val="en-US"/>
        </w:rPr>
        <w:t>Software,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  <w:r w:rsidR="00064E35" w:rsidRPr="00544356">
        <w:rPr>
          <w:rFonts w:ascii="Arial" w:hAnsi="Arial" w:cs="Arial"/>
          <w:sz w:val="22"/>
          <w:szCs w:val="22"/>
          <w:lang w:val="en-US"/>
        </w:rPr>
        <w:t>Berlin</w:t>
      </w:r>
      <w:r w:rsidR="000B52E2" w:rsidRPr="00544356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C5BA2CC" w14:textId="77777777" w:rsidR="007410B4" w:rsidRPr="00544356" w:rsidRDefault="007410B4" w:rsidP="007C1D9D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p w14:paraId="51AA5B16" w14:textId="6AD2CC5B" w:rsidR="004E06F7" w:rsidRPr="00544356" w:rsidRDefault="004E06F7" w:rsidP="004E06F7">
      <w:pPr>
        <w:pStyle w:val="NurText"/>
        <w:spacing w:before="240" w:line="276" w:lineRule="auto"/>
        <w:rPr>
          <w:rFonts w:ascii="Arial" w:hAnsi="Arial" w:cs="Arial"/>
          <w:sz w:val="22"/>
          <w:szCs w:val="22"/>
          <w:lang w:val="en-US"/>
        </w:rPr>
      </w:pPr>
      <w:r w:rsidRPr="00544356">
        <w:rPr>
          <w:rFonts w:ascii="Arial" w:hAnsi="Arial" w:cs="Arial"/>
          <w:sz w:val="22"/>
          <w:szCs w:val="22"/>
          <w:lang w:val="en-US"/>
        </w:rPr>
        <w:t>Publication free of charge. We kindly request a sample copy. We would be pleased to send you further images</w:t>
      </w:r>
      <w:r w:rsidR="00701FAF">
        <w:rPr>
          <w:rFonts w:ascii="Arial" w:hAnsi="Arial" w:cs="Arial"/>
          <w:sz w:val="22"/>
          <w:szCs w:val="22"/>
          <w:lang w:val="en-US"/>
        </w:rPr>
        <w:t>, if required</w:t>
      </w:r>
      <w:r w:rsidRPr="00544356">
        <w:rPr>
          <w:rFonts w:ascii="Arial" w:hAnsi="Arial" w:cs="Arial"/>
          <w:sz w:val="22"/>
          <w:szCs w:val="22"/>
          <w:lang w:val="en-US"/>
        </w:rPr>
        <w:t>. If you have any questions</w:t>
      </w:r>
      <w:r w:rsidR="00701FAF">
        <w:rPr>
          <w:rFonts w:ascii="Arial" w:hAnsi="Arial" w:cs="Arial"/>
          <w:sz w:val="22"/>
          <w:szCs w:val="22"/>
          <w:lang w:val="en-US"/>
        </w:rPr>
        <w:t xml:space="preserve"> at all, please contact us</w:t>
      </w:r>
      <w:r w:rsidRPr="00544356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9CDC87E" w14:textId="77777777" w:rsidR="004E06F7" w:rsidRPr="00544356" w:rsidRDefault="004E06F7" w:rsidP="007C1D9D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p w14:paraId="46915D05" w14:textId="77777777" w:rsidR="004E06F7" w:rsidRPr="00544356" w:rsidRDefault="004E06F7" w:rsidP="007C1D9D">
      <w:pPr>
        <w:pStyle w:val="NurText"/>
        <w:rPr>
          <w:rFonts w:ascii="Arial" w:hAnsi="Arial" w:cs="Arial"/>
          <w:sz w:val="22"/>
          <w:szCs w:val="22"/>
          <w:lang w:val="en-US"/>
        </w:rPr>
      </w:pPr>
    </w:p>
    <w:sectPr w:rsidR="004E06F7" w:rsidRPr="00544356" w:rsidSect="00E32A0F">
      <w:headerReference w:type="default" r:id="rId8"/>
      <w:headerReference w:type="first" r:id="rId9"/>
      <w:pgSz w:w="12240" w:h="15840"/>
      <w:pgMar w:top="1418" w:right="1418" w:bottom="1418" w:left="1418" w:header="425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0A22B" w14:textId="77777777" w:rsidR="00FD1A4E" w:rsidRDefault="00FD1A4E" w:rsidP="005A2285">
      <w:pPr>
        <w:spacing w:after="0"/>
      </w:pPr>
      <w:r>
        <w:separator/>
      </w:r>
    </w:p>
  </w:endnote>
  <w:endnote w:type="continuationSeparator" w:id="0">
    <w:p w14:paraId="1CF1A0BB" w14:textId="77777777" w:rsidR="00FD1A4E" w:rsidRDefault="00FD1A4E" w:rsidP="005A2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C7C6B" w14:textId="77777777" w:rsidR="00FD1A4E" w:rsidRDefault="00FD1A4E" w:rsidP="005A2285">
      <w:pPr>
        <w:spacing w:after="0"/>
      </w:pPr>
      <w:r>
        <w:separator/>
      </w:r>
    </w:p>
  </w:footnote>
  <w:footnote w:type="continuationSeparator" w:id="0">
    <w:p w14:paraId="1D09B115" w14:textId="77777777" w:rsidR="00FD1A4E" w:rsidRDefault="00FD1A4E" w:rsidP="005A2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8F563" w14:textId="77777777" w:rsidR="008F12C8" w:rsidRDefault="008F12C8" w:rsidP="005A2285">
    <w:pPr>
      <w:pStyle w:val="Kopfzeile"/>
      <w:jc w:val="right"/>
    </w:pPr>
    <w:r w:rsidRPr="005A2285">
      <w:rPr>
        <w:noProof/>
        <w:lang w:eastAsia="de-DE"/>
      </w:rPr>
      <w:drawing>
        <wp:inline distT="0" distB="0" distL="0" distR="0" wp14:anchorId="26E50FFE" wp14:editId="3CA339F9">
          <wp:extent cx="1752600" cy="1009650"/>
          <wp:effectExtent l="19050" t="0" r="0" b="0"/>
          <wp:docPr id="1" name="Bild 1" descr="logo_valenti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alentin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3EA97B3" w14:textId="77777777" w:rsidR="008F12C8" w:rsidRDefault="008F12C8" w:rsidP="005A2285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E352" w14:textId="77777777" w:rsidR="008F12C8" w:rsidRDefault="008F12C8" w:rsidP="005A2285">
    <w:pPr>
      <w:pStyle w:val="Kopfzeile"/>
      <w:jc w:val="right"/>
    </w:pPr>
    <w:r w:rsidRPr="005A2285">
      <w:rPr>
        <w:noProof/>
        <w:lang w:eastAsia="de-DE"/>
      </w:rPr>
      <w:drawing>
        <wp:inline distT="0" distB="0" distL="0" distR="0" wp14:anchorId="5CF3CFDC" wp14:editId="107A12ED">
          <wp:extent cx="1752600" cy="1009650"/>
          <wp:effectExtent l="19050" t="0" r="0" b="0"/>
          <wp:docPr id="2" name="Bild 1" descr="logo_valentin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alentin_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38B92" w14:textId="77777777" w:rsidR="008F12C8" w:rsidRDefault="008F12C8" w:rsidP="005A2285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2A"/>
    <w:rsid w:val="0000502D"/>
    <w:rsid w:val="0005414C"/>
    <w:rsid w:val="00064E35"/>
    <w:rsid w:val="000B1901"/>
    <w:rsid w:val="000B52E2"/>
    <w:rsid w:val="000D1C2A"/>
    <w:rsid w:val="000D43F4"/>
    <w:rsid w:val="000D59CD"/>
    <w:rsid w:val="000F6014"/>
    <w:rsid w:val="00111121"/>
    <w:rsid w:val="00137534"/>
    <w:rsid w:val="00146469"/>
    <w:rsid w:val="00165D1E"/>
    <w:rsid w:val="0018177D"/>
    <w:rsid w:val="001819BD"/>
    <w:rsid w:val="0018545E"/>
    <w:rsid w:val="001E3C56"/>
    <w:rsid w:val="00214632"/>
    <w:rsid w:val="0022189B"/>
    <w:rsid w:val="00264E01"/>
    <w:rsid w:val="00267FC2"/>
    <w:rsid w:val="002B563B"/>
    <w:rsid w:val="00351597"/>
    <w:rsid w:val="003525EC"/>
    <w:rsid w:val="003A2BC7"/>
    <w:rsid w:val="003A5D52"/>
    <w:rsid w:val="003C7519"/>
    <w:rsid w:val="003E678D"/>
    <w:rsid w:val="003F39F7"/>
    <w:rsid w:val="00410C40"/>
    <w:rsid w:val="00427D98"/>
    <w:rsid w:val="00436C36"/>
    <w:rsid w:val="00437CC5"/>
    <w:rsid w:val="00455D36"/>
    <w:rsid w:val="00460771"/>
    <w:rsid w:val="004C126A"/>
    <w:rsid w:val="004C5660"/>
    <w:rsid w:val="004C7599"/>
    <w:rsid w:val="004E06F7"/>
    <w:rsid w:val="004F6269"/>
    <w:rsid w:val="00507824"/>
    <w:rsid w:val="005205B0"/>
    <w:rsid w:val="00544356"/>
    <w:rsid w:val="0055314A"/>
    <w:rsid w:val="00567D0A"/>
    <w:rsid w:val="005940B3"/>
    <w:rsid w:val="00594346"/>
    <w:rsid w:val="005A2285"/>
    <w:rsid w:val="005C577F"/>
    <w:rsid w:val="005D1816"/>
    <w:rsid w:val="005F28E6"/>
    <w:rsid w:val="00605831"/>
    <w:rsid w:val="0064171F"/>
    <w:rsid w:val="0064471A"/>
    <w:rsid w:val="00655358"/>
    <w:rsid w:val="006805CE"/>
    <w:rsid w:val="00695127"/>
    <w:rsid w:val="006A3D14"/>
    <w:rsid w:val="006B23A1"/>
    <w:rsid w:val="006B3A1F"/>
    <w:rsid w:val="006C5DE7"/>
    <w:rsid w:val="006D011D"/>
    <w:rsid w:val="006D79D7"/>
    <w:rsid w:val="006E081C"/>
    <w:rsid w:val="00701FAF"/>
    <w:rsid w:val="00702EFD"/>
    <w:rsid w:val="007410B4"/>
    <w:rsid w:val="00743C6E"/>
    <w:rsid w:val="0074687A"/>
    <w:rsid w:val="00760C4F"/>
    <w:rsid w:val="00773D70"/>
    <w:rsid w:val="007A49B9"/>
    <w:rsid w:val="007B59D0"/>
    <w:rsid w:val="007C1D9D"/>
    <w:rsid w:val="007F1393"/>
    <w:rsid w:val="007F1EE6"/>
    <w:rsid w:val="00833B7C"/>
    <w:rsid w:val="00882FF9"/>
    <w:rsid w:val="008A0F05"/>
    <w:rsid w:val="008B483A"/>
    <w:rsid w:val="008B4D3B"/>
    <w:rsid w:val="008B6063"/>
    <w:rsid w:val="008F12C8"/>
    <w:rsid w:val="008F17EA"/>
    <w:rsid w:val="00920AD4"/>
    <w:rsid w:val="00940E19"/>
    <w:rsid w:val="00957591"/>
    <w:rsid w:val="00957E5C"/>
    <w:rsid w:val="00963CD8"/>
    <w:rsid w:val="0096495A"/>
    <w:rsid w:val="00997A8A"/>
    <w:rsid w:val="009A4069"/>
    <w:rsid w:val="009B3ACD"/>
    <w:rsid w:val="009C1D41"/>
    <w:rsid w:val="009C6896"/>
    <w:rsid w:val="00A326AE"/>
    <w:rsid w:val="00A34362"/>
    <w:rsid w:val="00A50D44"/>
    <w:rsid w:val="00AB7CCB"/>
    <w:rsid w:val="00AB7EFF"/>
    <w:rsid w:val="00AE027B"/>
    <w:rsid w:val="00B062D9"/>
    <w:rsid w:val="00B23ECF"/>
    <w:rsid w:val="00B55F8B"/>
    <w:rsid w:val="00BF6F33"/>
    <w:rsid w:val="00C10E61"/>
    <w:rsid w:val="00C17C53"/>
    <w:rsid w:val="00C22FB5"/>
    <w:rsid w:val="00C2373F"/>
    <w:rsid w:val="00CC11A2"/>
    <w:rsid w:val="00CC39B2"/>
    <w:rsid w:val="00CD05B3"/>
    <w:rsid w:val="00CD14A4"/>
    <w:rsid w:val="00CE5A14"/>
    <w:rsid w:val="00CF4D42"/>
    <w:rsid w:val="00D05D6C"/>
    <w:rsid w:val="00D244EF"/>
    <w:rsid w:val="00D37B0B"/>
    <w:rsid w:val="00D7368C"/>
    <w:rsid w:val="00D75A1F"/>
    <w:rsid w:val="00D85055"/>
    <w:rsid w:val="00DA03A6"/>
    <w:rsid w:val="00DE658E"/>
    <w:rsid w:val="00E03EB5"/>
    <w:rsid w:val="00E201BB"/>
    <w:rsid w:val="00E32A0F"/>
    <w:rsid w:val="00E740E9"/>
    <w:rsid w:val="00E7521E"/>
    <w:rsid w:val="00E861C5"/>
    <w:rsid w:val="00EC4E0C"/>
    <w:rsid w:val="00ED4938"/>
    <w:rsid w:val="00EF5EEA"/>
    <w:rsid w:val="00F013AF"/>
    <w:rsid w:val="00F04141"/>
    <w:rsid w:val="00F356C3"/>
    <w:rsid w:val="00F5390A"/>
    <w:rsid w:val="00F5638D"/>
    <w:rsid w:val="00F75787"/>
    <w:rsid w:val="00F86603"/>
    <w:rsid w:val="00FA395C"/>
    <w:rsid w:val="00FA4DAF"/>
    <w:rsid w:val="00FD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6E51"/>
  <w15:docId w15:val="{CA26416F-35F8-4DF2-9064-B04FE3E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599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05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05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7D6658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D6658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7578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7578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D05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05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5B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5B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5C57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TMLAkronym">
    <w:name w:val="HTML Acronym"/>
    <w:basedOn w:val="Absatz-Standardschriftart"/>
    <w:uiPriority w:val="99"/>
    <w:semiHidden/>
    <w:unhideWhenUsed/>
    <w:rsid w:val="005C577F"/>
  </w:style>
  <w:style w:type="paragraph" w:styleId="Beschriftung">
    <w:name w:val="caption"/>
    <w:basedOn w:val="Standard"/>
    <w:next w:val="Standard"/>
    <w:uiPriority w:val="35"/>
    <w:unhideWhenUsed/>
    <w:qFormat/>
    <w:rsid w:val="00773D70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rsid w:val="006D011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A228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A2285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A228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A2285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A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A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A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A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A1F"/>
    <w:rPr>
      <w:b/>
      <w:bCs/>
      <w:sz w:val="20"/>
      <w:szCs w:val="20"/>
    </w:rPr>
  </w:style>
  <w:style w:type="paragraph" w:customStyle="1" w:styleId="Standardtext">
    <w:name w:val="Standardtext"/>
    <w:basedOn w:val="Standard"/>
    <w:rsid w:val="008F12C8"/>
    <w:pPr>
      <w:suppressAutoHyphens/>
      <w:spacing w:before="120" w:line="300" w:lineRule="auto"/>
      <w:jc w:val="both"/>
    </w:pPr>
    <w:rPr>
      <w:rFonts w:ascii="Arial" w:eastAsia="Times New Roman" w:hAnsi="Arial" w:cs="Times New Roman"/>
      <w:kern w:val="2"/>
      <w:sz w:val="22"/>
      <w:lang w:eastAsia="zh-CN"/>
    </w:rPr>
  </w:style>
  <w:style w:type="character" w:styleId="Fett">
    <w:name w:val="Strong"/>
    <w:basedOn w:val="Absatz-Standardschriftart"/>
    <w:uiPriority w:val="22"/>
    <w:qFormat/>
    <w:rsid w:val="00185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alentin-software.com/en/news/pre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ntin-software.com/en/produc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Wust</dc:creator>
  <cp:lastModifiedBy>Denise Dawes</cp:lastModifiedBy>
  <cp:revision>16</cp:revision>
  <cp:lastPrinted>2017-02-23T10:01:00Z</cp:lastPrinted>
  <dcterms:created xsi:type="dcterms:W3CDTF">2017-02-16T09:02:00Z</dcterms:created>
  <dcterms:modified xsi:type="dcterms:W3CDTF">2017-03-16T12:36:00Z</dcterms:modified>
</cp:coreProperties>
</file>