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9A" w:rsidRPr="00C00891" w:rsidRDefault="00C00891" w:rsidP="00AD5685">
      <w:pPr>
        <w:jc w:val="center"/>
        <w:rPr>
          <w:rFonts w:asciiTheme="minorHAnsi" w:hAnsiTheme="minorHAnsi"/>
          <w:b/>
          <w:noProof/>
          <w:sz w:val="32"/>
          <w:szCs w:val="32"/>
          <w:lang w:val="en-US"/>
        </w:rPr>
      </w:pPr>
      <w:r>
        <w:rPr>
          <w:rFonts w:asciiTheme="minorHAnsi" w:hAnsiTheme="minorHAnsi"/>
          <w:b/>
          <w:noProof/>
          <w:sz w:val="32"/>
          <w:szCs w:val="32"/>
          <w:lang w:val="en-GB"/>
        </w:rPr>
        <w:t xml:space="preserve">Largest Bifacial </w:t>
      </w:r>
      <w:r w:rsidRPr="00C00891">
        <w:rPr>
          <w:rFonts w:asciiTheme="minorHAnsi" w:hAnsiTheme="minorHAnsi" w:cstheme="minorHAnsi"/>
          <w:b/>
          <w:bCs/>
          <w:kern w:val="36"/>
          <w:sz w:val="32"/>
          <w:szCs w:val="32"/>
          <w:lang w:val="en-US" w:eastAsia="nl-NL"/>
        </w:rPr>
        <w:t>solar PV plant in Europe has started construction in the Netherlands</w:t>
      </w:r>
    </w:p>
    <w:p w:rsidR="001719C3" w:rsidRPr="000A61B3" w:rsidRDefault="001719C3" w:rsidP="00B57060">
      <w:pPr>
        <w:rPr>
          <w:rFonts w:asciiTheme="minorHAnsi" w:hAnsiTheme="minorHAnsi"/>
          <w:b/>
          <w:noProof/>
          <w:szCs w:val="22"/>
          <w:lang w:val="en-GB"/>
        </w:rPr>
      </w:pPr>
      <w:bookmarkStart w:id="0" w:name="_DV_M2"/>
      <w:bookmarkEnd w:id="0"/>
    </w:p>
    <w:p w:rsidR="001719C3" w:rsidRPr="000A61B3" w:rsidRDefault="001719C3" w:rsidP="00B57060">
      <w:pPr>
        <w:rPr>
          <w:rFonts w:asciiTheme="minorHAnsi" w:hAnsiTheme="minorHAnsi"/>
          <w:b/>
          <w:noProof/>
          <w:szCs w:val="22"/>
          <w:lang w:val="en-GB"/>
        </w:rPr>
      </w:pPr>
    </w:p>
    <w:p w:rsidR="00C00891" w:rsidRPr="00C00891" w:rsidRDefault="002322B4" w:rsidP="00C00891">
      <w:pPr>
        <w:spacing w:after="100" w:afterAutospacing="1"/>
        <w:rPr>
          <w:rFonts w:ascii="Calibri" w:hAnsi="Calibri" w:cs="Calibri"/>
          <w:sz w:val="24"/>
          <w:szCs w:val="24"/>
          <w:lang w:val="en-US" w:eastAsia="nl-NL"/>
        </w:rPr>
      </w:pPr>
      <w:r w:rsidRPr="000A61B3">
        <w:rPr>
          <w:rFonts w:asciiTheme="minorHAnsi" w:hAnsiTheme="minorHAnsi" w:cstheme="minorHAnsi"/>
          <w:b/>
          <w:noProof/>
          <w:sz w:val="24"/>
          <w:szCs w:val="24"/>
          <w:lang w:val="en-GB"/>
        </w:rPr>
        <w:t>Lyon, France an</w:t>
      </w:r>
      <w:r w:rsidR="002C3929" w:rsidRPr="000A61B3">
        <w:rPr>
          <w:rFonts w:asciiTheme="minorHAnsi" w:hAnsiTheme="minorHAnsi" w:cstheme="minorHAnsi"/>
          <w:b/>
          <w:noProof/>
          <w:sz w:val="24"/>
          <w:szCs w:val="24"/>
          <w:lang w:val="en-GB"/>
        </w:rPr>
        <w:t>d</w:t>
      </w:r>
      <w:r w:rsidRPr="000A61B3">
        <w:rPr>
          <w:rFonts w:asciiTheme="minorHAnsi" w:hAnsiTheme="minorHAnsi" w:cstheme="minorHAnsi"/>
          <w:b/>
          <w:noProof/>
          <w:sz w:val="24"/>
          <w:szCs w:val="24"/>
          <w:lang w:val="en-GB"/>
        </w:rPr>
        <w:t xml:space="preserve"> </w:t>
      </w:r>
      <w:r w:rsidR="00C00891">
        <w:rPr>
          <w:rFonts w:asciiTheme="minorHAnsi" w:hAnsiTheme="minorHAnsi" w:cstheme="minorHAnsi"/>
          <w:b/>
          <w:noProof/>
          <w:sz w:val="24"/>
          <w:szCs w:val="24"/>
          <w:lang w:val="en-GB"/>
        </w:rPr>
        <w:t>Vaassen</w:t>
      </w:r>
      <w:r w:rsidRPr="000A61B3">
        <w:rPr>
          <w:rFonts w:asciiTheme="minorHAnsi" w:hAnsiTheme="minorHAnsi" w:cstheme="minorHAnsi"/>
          <w:b/>
          <w:noProof/>
          <w:sz w:val="24"/>
          <w:szCs w:val="24"/>
          <w:lang w:val="en-GB"/>
        </w:rPr>
        <w:t xml:space="preserve">, </w:t>
      </w:r>
      <w:r w:rsidR="00A659C3" w:rsidRPr="000A61B3">
        <w:rPr>
          <w:rFonts w:asciiTheme="minorHAnsi" w:hAnsiTheme="minorHAnsi" w:cstheme="minorHAnsi"/>
          <w:b/>
          <w:noProof/>
          <w:sz w:val="24"/>
          <w:szCs w:val="24"/>
          <w:lang w:val="en-GB"/>
        </w:rPr>
        <w:t>the Netherlands</w:t>
      </w:r>
      <w:r w:rsidR="00B27C87" w:rsidRPr="000A61B3">
        <w:rPr>
          <w:rFonts w:asciiTheme="minorHAnsi" w:hAnsiTheme="minorHAnsi" w:cstheme="minorHAnsi"/>
          <w:noProof/>
          <w:sz w:val="24"/>
          <w:szCs w:val="24"/>
          <w:lang w:val="en-GB"/>
        </w:rPr>
        <w:t>–</w:t>
      </w:r>
      <w:r w:rsidR="00A659C3" w:rsidRPr="000A61B3">
        <w:rPr>
          <w:rFonts w:asciiTheme="minorHAnsi" w:hAnsiTheme="minorHAnsi" w:cstheme="minorHAnsi"/>
          <w:noProof/>
          <w:color w:val="auto"/>
          <w:sz w:val="24"/>
          <w:szCs w:val="24"/>
          <w:lang w:val="en-GB"/>
        </w:rPr>
        <w:t xml:space="preserve"> </w:t>
      </w:r>
      <w:r w:rsidR="00C00891" w:rsidRPr="00C00891">
        <w:rPr>
          <w:rFonts w:ascii="Calibri" w:hAnsi="Calibri" w:cs="Calibri"/>
          <w:noProof/>
          <w:color w:val="auto"/>
          <w:sz w:val="24"/>
          <w:szCs w:val="24"/>
          <w:lang w:val="en-GB"/>
        </w:rPr>
        <w:t>March 16 , 2017</w:t>
      </w:r>
      <w:r w:rsidR="00AD5685" w:rsidRPr="00C00891">
        <w:rPr>
          <w:rFonts w:ascii="Calibri" w:hAnsi="Calibri" w:cs="Calibri"/>
          <w:noProof/>
          <w:color w:val="auto"/>
          <w:sz w:val="24"/>
          <w:szCs w:val="24"/>
          <w:lang w:val="en-GB"/>
        </w:rPr>
        <w:t xml:space="preserve"> </w:t>
      </w:r>
      <w:r w:rsidR="00E9206B" w:rsidRPr="00C00891">
        <w:rPr>
          <w:rFonts w:ascii="Calibri" w:hAnsi="Calibri" w:cs="Calibri"/>
          <w:noProof/>
          <w:color w:val="auto"/>
          <w:sz w:val="24"/>
          <w:szCs w:val="24"/>
          <w:lang w:val="en-GB"/>
        </w:rPr>
        <w:t>–</w:t>
      </w:r>
      <w:r w:rsidR="0049723B" w:rsidRPr="00C00891">
        <w:rPr>
          <w:rFonts w:ascii="Calibri" w:hAnsi="Calibri" w:cs="Calibri"/>
          <w:noProof/>
          <w:color w:val="auto"/>
          <w:sz w:val="24"/>
          <w:szCs w:val="24"/>
          <w:lang w:val="en-GB"/>
        </w:rPr>
        <w:t xml:space="preserve"> </w:t>
      </w:r>
      <w:proofErr w:type="spellStart"/>
      <w:r w:rsidR="00C00891" w:rsidRPr="00C00891">
        <w:rPr>
          <w:rFonts w:ascii="Calibri" w:hAnsi="Calibri" w:cs="Calibri"/>
          <w:sz w:val="24"/>
          <w:szCs w:val="24"/>
          <w:lang w:val="en-US" w:eastAsia="nl-NL"/>
        </w:rPr>
        <w:t>Tempress</w:t>
      </w:r>
      <w:proofErr w:type="spellEnd"/>
      <w:r w:rsidR="00C00891" w:rsidRPr="00C00891">
        <w:rPr>
          <w:rFonts w:ascii="Calibri" w:hAnsi="Calibri" w:cs="Calibri"/>
          <w:sz w:val="24"/>
          <w:szCs w:val="24"/>
          <w:lang w:val="en-US" w:eastAsia="nl-NL"/>
        </w:rPr>
        <w:t xml:space="preserve"> Systems B.V. , part of the </w:t>
      </w:r>
      <w:proofErr w:type="spellStart"/>
      <w:r w:rsidR="00C00891" w:rsidRPr="00C00891">
        <w:rPr>
          <w:rFonts w:ascii="Calibri" w:hAnsi="Calibri" w:cs="Calibri"/>
          <w:sz w:val="24"/>
          <w:szCs w:val="24"/>
          <w:lang w:val="en-US" w:eastAsia="nl-NL"/>
        </w:rPr>
        <w:t>Amtech</w:t>
      </w:r>
      <w:proofErr w:type="spellEnd"/>
      <w:r w:rsidR="00C00891" w:rsidRPr="00C00891">
        <w:rPr>
          <w:rFonts w:ascii="Calibri" w:hAnsi="Calibri" w:cs="Calibri"/>
          <w:sz w:val="24"/>
          <w:szCs w:val="24"/>
          <w:lang w:val="en-US" w:eastAsia="nl-NL"/>
        </w:rPr>
        <w:t xml:space="preserve"> Group started </w:t>
      </w:r>
      <w:r w:rsidR="00C00891" w:rsidRPr="00C00891">
        <w:rPr>
          <w:rFonts w:ascii="Calibri" w:hAnsi="Calibri" w:cs="Calibri"/>
          <w:sz w:val="24"/>
          <w:szCs w:val="24"/>
          <w:lang w:val="en-US" w:eastAsia="zh-CN"/>
        </w:rPr>
        <w:t xml:space="preserve">the </w:t>
      </w:r>
      <w:r w:rsidR="00C00891" w:rsidRPr="00C00891">
        <w:rPr>
          <w:rFonts w:ascii="Calibri" w:hAnsi="Calibri" w:cs="Calibri"/>
          <w:sz w:val="24"/>
          <w:szCs w:val="24"/>
          <w:lang w:val="en-US" w:eastAsia="nl-NL"/>
        </w:rPr>
        <w:t>construction of  Europe’s largest bifacial PV solar plant of close to 400 kilowatt-peak (</w:t>
      </w:r>
      <w:proofErr w:type="spellStart"/>
      <w:r w:rsidR="00C00891" w:rsidRPr="00C00891">
        <w:rPr>
          <w:rFonts w:ascii="Calibri" w:hAnsi="Calibri" w:cs="Calibri"/>
          <w:sz w:val="24"/>
          <w:szCs w:val="24"/>
          <w:lang w:val="en-US" w:eastAsia="nl-NL"/>
        </w:rPr>
        <w:t>kWp</w:t>
      </w:r>
      <w:proofErr w:type="spellEnd"/>
      <w:r w:rsidR="00C00891" w:rsidRPr="00C00891">
        <w:rPr>
          <w:rFonts w:ascii="Calibri" w:hAnsi="Calibri" w:cs="Calibri"/>
          <w:sz w:val="24"/>
          <w:szCs w:val="24"/>
          <w:lang w:val="en-US" w:eastAsia="nl-NL"/>
        </w:rPr>
        <w:t>) capacity in the Netherlands, using n-type</w:t>
      </w:r>
      <w:r w:rsidR="00C00891" w:rsidRPr="00C00891">
        <w:rPr>
          <w:rFonts w:ascii="Calibri" w:hAnsi="Calibri" w:cs="Calibri"/>
          <w:sz w:val="24"/>
          <w:szCs w:val="24"/>
          <w:lang w:val="en-US" w:eastAsia="zh-CN"/>
        </w:rPr>
        <w:t xml:space="preserve"> PANDA B</w:t>
      </w:r>
      <w:r w:rsidR="00C00891" w:rsidRPr="00C00891">
        <w:rPr>
          <w:rFonts w:ascii="Calibri" w:hAnsi="Calibri" w:cs="Calibri"/>
          <w:sz w:val="24"/>
          <w:szCs w:val="24"/>
          <w:lang w:val="en-US" w:eastAsia="nl-NL"/>
        </w:rPr>
        <w:t xml:space="preserve">ifacial modules manufactured by China-based </w:t>
      </w:r>
      <w:proofErr w:type="spellStart"/>
      <w:r w:rsidR="00C00891" w:rsidRPr="00C00891">
        <w:rPr>
          <w:rFonts w:ascii="Calibri" w:hAnsi="Calibri" w:cs="Calibri"/>
          <w:sz w:val="24"/>
          <w:szCs w:val="24"/>
          <w:lang w:val="en-US" w:eastAsia="nl-NL"/>
        </w:rPr>
        <w:t>Yingli</w:t>
      </w:r>
      <w:proofErr w:type="spellEnd"/>
      <w:r w:rsidR="00C00891" w:rsidRPr="00C00891">
        <w:rPr>
          <w:rFonts w:ascii="Calibri" w:hAnsi="Calibri" w:cs="Calibri"/>
          <w:sz w:val="24"/>
          <w:szCs w:val="24"/>
          <w:lang w:val="en-US" w:eastAsia="nl-NL"/>
        </w:rPr>
        <w:t xml:space="preserve"> Solar and YC1000 native 3-phase microinverters  from APsystems. The plant is located next to the headquarters of </w:t>
      </w:r>
      <w:proofErr w:type="spellStart"/>
      <w:r w:rsidR="00C00891" w:rsidRPr="00C00891">
        <w:rPr>
          <w:rFonts w:ascii="Calibri" w:hAnsi="Calibri" w:cs="Calibri"/>
          <w:sz w:val="24"/>
          <w:szCs w:val="24"/>
          <w:lang w:val="en-US" w:eastAsia="nl-NL"/>
        </w:rPr>
        <w:t>Tempress</w:t>
      </w:r>
      <w:proofErr w:type="spellEnd"/>
      <w:r w:rsidR="00C00891" w:rsidRPr="00C00891">
        <w:rPr>
          <w:rFonts w:ascii="Calibri" w:hAnsi="Calibri" w:cs="Calibri"/>
          <w:sz w:val="24"/>
          <w:szCs w:val="24"/>
          <w:lang w:val="en-US" w:eastAsia="nl-NL"/>
        </w:rPr>
        <w:t xml:space="preserve"> in </w:t>
      </w:r>
      <w:proofErr w:type="spellStart"/>
      <w:r w:rsidR="00C00891" w:rsidRPr="00C00891">
        <w:rPr>
          <w:rFonts w:ascii="Calibri" w:hAnsi="Calibri" w:cs="Calibri"/>
          <w:sz w:val="24"/>
          <w:szCs w:val="24"/>
          <w:lang w:val="en-US" w:eastAsia="nl-NL"/>
        </w:rPr>
        <w:t>Vaassen</w:t>
      </w:r>
      <w:proofErr w:type="spellEnd"/>
      <w:r w:rsidR="00C00891" w:rsidRPr="00C00891">
        <w:rPr>
          <w:rFonts w:ascii="Calibri" w:hAnsi="Calibri" w:cs="Calibri"/>
          <w:sz w:val="24"/>
          <w:szCs w:val="24"/>
          <w:lang w:val="en-US" w:eastAsia="nl-NL"/>
        </w:rPr>
        <w:t xml:space="preserve"> in the </w:t>
      </w:r>
      <w:bookmarkStart w:id="1" w:name="OLE_LINK1"/>
      <w:r w:rsidR="00C00891" w:rsidRPr="00C00891">
        <w:rPr>
          <w:rFonts w:ascii="Calibri" w:hAnsi="Calibri" w:cs="Calibri"/>
          <w:sz w:val="24"/>
          <w:szCs w:val="24"/>
          <w:lang w:val="en-US" w:eastAsia="nl-NL"/>
        </w:rPr>
        <w:t>Netherlands</w:t>
      </w:r>
      <w:bookmarkEnd w:id="1"/>
      <w:r w:rsidR="00C00891" w:rsidRPr="00C00891">
        <w:rPr>
          <w:rFonts w:ascii="Calibri" w:hAnsi="Calibri" w:cs="Calibri"/>
          <w:sz w:val="24"/>
          <w:szCs w:val="24"/>
          <w:lang w:val="en-US" w:eastAsia="nl-NL"/>
        </w:rPr>
        <w:t xml:space="preserve"> and</w:t>
      </w:r>
      <w:r w:rsidR="00C00891" w:rsidRPr="00C00891">
        <w:rPr>
          <w:rFonts w:ascii="Calibri" w:hAnsi="Calibri" w:cs="Calibri"/>
          <w:sz w:val="24"/>
          <w:szCs w:val="24"/>
          <w:lang w:val="en-US" w:eastAsia="zh-CN"/>
        </w:rPr>
        <w:t xml:space="preserve"> </w:t>
      </w:r>
      <w:r w:rsidR="00C00891" w:rsidRPr="00C00891">
        <w:rPr>
          <w:rFonts w:ascii="Calibri" w:hAnsi="Calibri" w:cs="Calibri"/>
          <w:sz w:val="24"/>
          <w:szCs w:val="24"/>
          <w:lang w:val="en-US" w:eastAsia="nl-NL"/>
        </w:rPr>
        <w:t>is due for completion in Q2 this year.</w:t>
      </w:r>
    </w:p>
    <w:p w:rsidR="00C00891" w:rsidRPr="00C00891" w:rsidRDefault="00C00891" w:rsidP="00C00891">
      <w:pPr>
        <w:spacing w:after="100" w:afterAutospacing="1"/>
        <w:rPr>
          <w:rFonts w:ascii="Calibri" w:hAnsi="Calibri" w:cs="Calibri"/>
          <w:sz w:val="24"/>
          <w:szCs w:val="24"/>
          <w:lang w:val="en-US" w:eastAsia="nl-NL"/>
        </w:rPr>
      </w:pPr>
      <w:r w:rsidRPr="00C00891">
        <w:rPr>
          <w:rFonts w:ascii="Calibri" w:hAnsi="Calibri" w:cs="Calibri"/>
          <w:sz w:val="24"/>
          <w:szCs w:val="24"/>
          <w:lang w:val="en-US" w:eastAsia="nl-NL"/>
        </w:rPr>
        <w:t xml:space="preserve">In contrast to standard </w:t>
      </w:r>
      <w:proofErr w:type="spellStart"/>
      <w:r w:rsidRPr="00C00891">
        <w:rPr>
          <w:rFonts w:ascii="Calibri" w:hAnsi="Calibri" w:cs="Calibri"/>
          <w:sz w:val="24"/>
          <w:szCs w:val="24"/>
          <w:lang w:val="en-US" w:eastAsia="nl-NL"/>
        </w:rPr>
        <w:t>monofacial</w:t>
      </w:r>
      <w:proofErr w:type="spellEnd"/>
      <w:r w:rsidRPr="00C00891">
        <w:rPr>
          <w:rFonts w:ascii="Calibri" w:hAnsi="Calibri" w:cs="Calibri"/>
          <w:sz w:val="24"/>
          <w:szCs w:val="24"/>
          <w:lang w:val="en-US" w:eastAsia="nl-NL"/>
        </w:rPr>
        <w:t xml:space="preserve"> modules, </w:t>
      </w:r>
      <w:r w:rsidRPr="00C00891">
        <w:rPr>
          <w:rFonts w:ascii="Calibri" w:hAnsi="Calibri" w:cs="Calibri"/>
          <w:sz w:val="24"/>
          <w:szCs w:val="24"/>
          <w:lang w:val="en-US" w:eastAsia="zh-CN"/>
        </w:rPr>
        <w:t xml:space="preserve">PANDA Bifacial </w:t>
      </w:r>
      <w:r w:rsidRPr="00C00891">
        <w:rPr>
          <w:rFonts w:ascii="Calibri" w:hAnsi="Calibri" w:cs="Calibri"/>
          <w:sz w:val="24"/>
          <w:szCs w:val="24"/>
          <w:lang w:val="en-US" w:eastAsia="nl-NL"/>
        </w:rPr>
        <w:t xml:space="preserve">modules generate electricity from both sides. As the rear side makes use of the reflected light from the surroundings and of diffuse light, the modules can yield up to 30% more </w:t>
      </w:r>
      <w:r w:rsidRPr="00C00891">
        <w:rPr>
          <w:rFonts w:ascii="Calibri" w:eastAsia="SimSun" w:hAnsi="Calibri" w:cs="Calibri"/>
          <w:sz w:val="24"/>
          <w:szCs w:val="24"/>
          <w:lang w:val="en-US" w:eastAsia="zh-CN"/>
        </w:rPr>
        <w:t>e</w:t>
      </w:r>
      <w:r w:rsidRPr="00C00891">
        <w:rPr>
          <w:rFonts w:ascii="Calibri" w:hAnsi="Calibri" w:cs="Calibri"/>
          <w:sz w:val="24"/>
          <w:szCs w:val="24"/>
          <w:lang w:val="en-US" w:eastAsia="nl-NL"/>
        </w:rPr>
        <w:t>nergy, depending on the circumstances. It is expected that the annual energy production of the bifacial PV plant will exceed 400 MWh.</w:t>
      </w:r>
    </w:p>
    <w:p w:rsidR="00C00891" w:rsidRPr="00C00891" w:rsidRDefault="00C00891" w:rsidP="00C00891">
      <w:pPr>
        <w:spacing w:after="100" w:afterAutospacing="1"/>
        <w:rPr>
          <w:rFonts w:ascii="Calibri" w:hAnsi="Calibri" w:cs="Calibri"/>
          <w:sz w:val="24"/>
          <w:szCs w:val="24"/>
          <w:lang w:val="en-US" w:eastAsia="nl-NL"/>
        </w:rPr>
      </w:pPr>
      <w:r w:rsidRPr="00C00891">
        <w:rPr>
          <w:rFonts w:ascii="Calibri" w:hAnsi="Calibri" w:cs="Calibri"/>
          <w:sz w:val="24"/>
          <w:szCs w:val="24"/>
          <w:lang w:val="en-US" w:eastAsia="nl-NL"/>
        </w:rPr>
        <w:t xml:space="preserve">The facility will contain 1428 </w:t>
      </w:r>
      <w:r w:rsidRPr="00C00891">
        <w:rPr>
          <w:rFonts w:ascii="Calibri" w:eastAsia="SimSun" w:hAnsi="Calibri" w:cs="Calibri"/>
          <w:sz w:val="24"/>
          <w:szCs w:val="24"/>
          <w:lang w:val="en-US" w:eastAsia="zh-CN"/>
        </w:rPr>
        <w:t>PANDA B</w:t>
      </w:r>
      <w:r w:rsidRPr="00C00891">
        <w:rPr>
          <w:rFonts w:ascii="Calibri" w:hAnsi="Calibri" w:cs="Calibri"/>
          <w:sz w:val="24"/>
          <w:szCs w:val="24"/>
          <w:lang w:val="en-US" w:eastAsia="nl-NL"/>
        </w:rPr>
        <w:t xml:space="preserve">ifacial n-type silicon modules with a nominal peak power ranging from 275 to 280Wp </w:t>
      </w:r>
      <w:proofErr w:type="spellStart"/>
      <w:r w:rsidRPr="00C00891">
        <w:rPr>
          <w:rFonts w:ascii="Calibri" w:hAnsi="Calibri" w:cs="Calibri"/>
          <w:sz w:val="24"/>
          <w:szCs w:val="24"/>
          <w:lang w:val="en-US" w:eastAsia="nl-NL"/>
        </w:rPr>
        <w:t>each.and</w:t>
      </w:r>
      <w:proofErr w:type="spellEnd"/>
      <w:r w:rsidRPr="00C00891">
        <w:rPr>
          <w:rFonts w:ascii="Calibri" w:hAnsi="Calibri" w:cs="Calibri"/>
          <w:sz w:val="24"/>
          <w:szCs w:val="24"/>
          <w:lang w:val="en-US" w:eastAsia="nl-NL"/>
        </w:rPr>
        <w:t xml:space="preserve"> 472 YC1000 microinverters. Modules contain solar cells based on the n</w:t>
      </w:r>
      <w:r w:rsidRPr="00C00891">
        <w:rPr>
          <w:rFonts w:ascii="Calibri" w:eastAsia="SimSun" w:hAnsi="Calibri" w:cs="Calibri"/>
          <w:sz w:val="24"/>
          <w:szCs w:val="24"/>
          <w:lang w:val="en-US" w:eastAsia="zh-CN"/>
        </w:rPr>
        <w:t>-</w:t>
      </w:r>
      <w:r w:rsidRPr="00C00891">
        <w:rPr>
          <w:rFonts w:ascii="Calibri" w:hAnsi="Calibri" w:cs="Calibri"/>
          <w:sz w:val="24"/>
          <w:szCs w:val="24"/>
          <w:lang w:val="en-US" w:eastAsia="nl-NL"/>
        </w:rPr>
        <w:t xml:space="preserve">PERT technology jointly developed by </w:t>
      </w:r>
      <w:proofErr w:type="spellStart"/>
      <w:r w:rsidRPr="00C00891">
        <w:rPr>
          <w:rFonts w:ascii="Calibri" w:hAnsi="Calibri" w:cs="Calibri"/>
          <w:sz w:val="24"/>
          <w:szCs w:val="24"/>
          <w:lang w:val="en-US" w:eastAsia="nl-NL"/>
        </w:rPr>
        <w:t>Yingli</w:t>
      </w:r>
      <w:proofErr w:type="spellEnd"/>
      <w:r w:rsidRPr="00C00891">
        <w:rPr>
          <w:rFonts w:ascii="Calibri" w:hAnsi="Calibri" w:cs="Calibri"/>
          <w:sz w:val="24"/>
          <w:szCs w:val="24"/>
          <w:lang w:val="en-US" w:eastAsia="nl-NL"/>
        </w:rPr>
        <w:t xml:space="preserve"> Solar, </w:t>
      </w:r>
      <w:proofErr w:type="spellStart"/>
      <w:r w:rsidRPr="00C00891">
        <w:rPr>
          <w:rFonts w:ascii="Calibri" w:hAnsi="Calibri" w:cs="Calibri"/>
          <w:sz w:val="24"/>
          <w:szCs w:val="24"/>
          <w:lang w:val="en-US" w:eastAsia="nl-NL"/>
        </w:rPr>
        <w:t>Tempress</w:t>
      </w:r>
      <w:proofErr w:type="spellEnd"/>
      <w:r w:rsidRPr="00C00891">
        <w:rPr>
          <w:rFonts w:ascii="Calibri" w:hAnsi="Calibri" w:cs="Calibri"/>
          <w:sz w:val="24"/>
          <w:szCs w:val="24"/>
          <w:lang w:val="en-US" w:eastAsia="nl-NL"/>
        </w:rPr>
        <w:t xml:space="preserve"> Systems and ECN. </w:t>
      </w:r>
    </w:p>
    <w:p w:rsidR="00C00891" w:rsidRPr="00C00891" w:rsidRDefault="00C00891" w:rsidP="00C00891">
      <w:pPr>
        <w:spacing w:after="100" w:afterAutospacing="1"/>
        <w:rPr>
          <w:rFonts w:ascii="Calibri" w:hAnsi="Calibri" w:cs="Calibri"/>
          <w:sz w:val="24"/>
          <w:szCs w:val="24"/>
          <w:lang w:val="en-US" w:eastAsia="nl-NL"/>
        </w:rPr>
      </w:pPr>
      <w:r w:rsidRPr="00C00891">
        <w:rPr>
          <w:rFonts w:ascii="Calibri" w:hAnsi="Calibri" w:cs="Calibri"/>
          <w:sz w:val="24"/>
          <w:szCs w:val="24"/>
          <w:lang w:val="en-US" w:eastAsia="nl-NL"/>
        </w:rPr>
        <w:t>The bifacial modules will have a glass front side and a glass rear side with a 30</w:t>
      </w:r>
      <w:r w:rsidRPr="00C00891">
        <w:rPr>
          <w:rFonts w:ascii="Calibri" w:eastAsia="SimSun" w:hAnsi="Calibri" w:cs="Calibri"/>
          <w:sz w:val="24"/>
          <w:szCs w:val="24"/>
          <w:lang w:val="en-US" w:eastAsia="zh-CN"/>
        </w:rPr>
        <w:t>-</w:t>
      </w:r>
      <w:r w:rsidRPr="00C00891">
        <w:rPr>
          <w:rFonts w:ascii="Calibri" w:hAnsi="Calibri" w:cs="Calibri"/>
          <w:sz w:val="24"/>
          <w:szCs w:val="24"/>
          <w:lang w:val="en-US" w:eastAsia="nl-NL"/>
        </w:rPr>
        <w:t>year</w:t>
      </w:r>
      <w:r w:rsidRPr="00C00891">
        <w:rPr>
          <w:rFonts w:ascii="Calibri" w:eastAsia="SimSun" w:hAnsi="Calibri" w:cs="Calibri"/>
          <w:sz w:val="24"/>
          <w:szCs w:val="24"/>
          <w:lang w:val="en-US" w:eastAsia="zh-CN"/>
        </w:rPr>
        <w:t>-</w:t>
      </w:r>
      <w:r w:rsidRPr="00C00891">
        <w:rPr>
          <w:rFonts w:ascii="Calibri" w:hAnsi="Calibri" w:cs="Calibri"/>
          <w:sz w:val="24"/>
          <w:szCs w:val="24"/>
          <w:lang w:val="en-US" w:eastAsia="nl-NL"/>
        </w:rPr>
        <w:t>linear</w:t>
      </w:r>
      <w:r w:rsidRPr="00C00891">
        <w:rPr>
          <w:rFonts w:ascii="Calibri" w:eastAsia="SimSun" w:hAnsi="Calibri" w:cs="Calibri"/>
          <w:sz w:val="24"/>
          <w:szCs w:val="24"/>
          <w:lang w:val="en-US" w:eastAsia="zh-CN"/>
        </w:rPr>
        <w:t xml:space="preserve"> </w:t>
      </w:r>
      <w:r w:rsidRPr="00C00891">
        <w:rPr>
          <w:rFonts w:ascii="Calibri" w:hAnsi="Calibri" w:cs="Calibri"/>
          <w:sz w:val="24"/>
          <w:szCs w:val="24"/>
          <w:lang w:val="en-US" w:eastAsia="nl-NL"/>
        </w:rPr>
        <w:t>warranty exceeding the lifetime of standard modules while the microinverters offer a 20-year warranty. The PANDA Bifacial modules have been independently tested for harsh environmental conditions such as exposure to salt mist, ammonia and known potential-induced degradation (PID) risk factors. The modules are equipped with n-type crystalline silicon solar cells which perform better under low light conditions than regular p-type cells.</w:t>
      </w:r>
    </w:p>
    <w:p w:rsidR="00C00891" w:rsidRPr="00C00891" w:rsidRDefault="00C00891" w:rsidP="00C00891">
      <w:pPr>
        <w:spacing w:after="100" w:afterAutospacing="1"/>
        <w:rPr>
          <w:rFonts w:ascii="Calibri" w:hAnsi="Calibri" w:cs="Calibri"/>
          <w:sz w:val="24"/>
          <w:szCs w:val="24"/>
          <w:lang w:val="en-US" w:eastAsia="nl-NL"/>
        </w:rPr>
      </w:pPr>
      <w:r w:rsidRPr="00C00891">
        <w:rPr>
          <w:rFonts w:asciiTheme="minorHAnsi" w:hAnsiTheme="minorHAnsi" w:cstheme="minorHAnsi"/>
          <w:sz w:val="24"/>
          <w:szCs w:val="24"/>
          <w:lang w:val="en-US" w:eastAsia="nl-NL"/>
        </w:rPr>
        <w:t xml:space="preserve">The innovative PV plant has been developed in cooperation with Sparkling Projects and has been engineered by Schulz </w:t>
      </w:r>
      <w:proofErr w:type="spellStart"/>
      <w:r w:rsidRPr="00C00891">
        <w:rPr>
          <w:rFonts w:asciiTheme="minorHAnsi" w:hAnsiTheme="minorHAnsi" w:cstheme="minorHAnsi"/>
          <w:sz w:val="24"/>
          <w:szCs w:val="24"/>
          <w:lang w:val="en-US" w:eastAsia="nl-NL"/>
        </w:rPr>
        <w:t>Systemtechnik</w:t>
      </w:r>
      <w:proofErr w:type="spellEnd"/>
      <w:r w:rsidRPr="00C00891">
        <w:rPr>
          <w:rFonts w:asciiTheme="minorHAnsi" w:hAnsiTheme="minorHAnsi" w:cstheme="minorHAnsi"/>
          <w:sz w:val="24"/>
          <w:szCs w:val="24"/>
          <w:lang w:val="en-US" w:eastAsia="nl-NL"/>
        </w:rPr>
        <w:t xml:space="preserve"> BV who will also do the installation</w:t>
      </w:r>
      <w:r>
        <w:rPr>
          <w:rFonts w:ascii="Times New Roman" w:hAnsi="Times New Roman"/>
          <w:sz w:val="24"/>
          <w:szCs w:val="24"/>
          <w:lang w:val="en-US" w:eastAsia="nl-NL"/>
        </w:rPr>
        <w:t xml:space="preserve">. </w:t>
      </w:r>
      <w:r w:rsidRPr="00C00891">
        <w:rPr>
          <w:rFonts w:ascii="Calibri" w:hAnsi="Calibri" w:cs="Calibri"/>
          <w:sz w:val="24"/>
          <w:szCs w:val="24"/>
          <w:lang w:val="en-US" w:eastAsia="nl-NL"/>
        </w:rPr>
        <w:t xml:space="preserve">The modules will be mounted on a fixed rack, which was specially designed for bifacial modules to optimize the rear side performance and are produced by Benz </w:t>
      </w:r>
      <w:proofErr w:type="spellStart"/>
      <w:r w:rsidRPr="00C00891">
        <w:rPr>
          <w:rFonts w:ascii="Calibri" w:hAnsi="Calibri" w:cs="Calibri"/>
          <w:sz w:val="24"/>
          <w:szCs w:val="24"/>
          <w:lang w:val="en-US" w:eastAsia="nl-NL"/>
        </w:rPr>
        <w:t>Alusysteme</w:t>
      </w:r>
      <w:proofErr w:type="spellEnd"/>
      <w:r w:rsidRPr="00C00891">
        <w:rPr>
          <w:rFonts w:ascii="Calibri" w:hAnsi="Calibri" w:cs="Calibri"/>
          <w:sz w:val="24"/>
          <w:szCs w:val="24"/>
          <w:lang w:val="en-US" w:eastAsia="nl-NL"/>
        </w:rPr>
        <w:t xml:space="preserve"> GmbH. Each YC1000 microinverter addresses 3 modules.to optimize installation time and cost while to ensuring optimal energy generation and monitoring capabilities in real time at the module level.</w:t>
      </w:r>
      <w:r w:rsidRPr="00C00891" w:rsidDel="005D53C6">
        <w:rPr>
          <w:rFonts w:ascii="Calibri" w:hAnsi="Calibri" w:cs="Calibri"/>
          <w:sz w:val="24"/>
          <w:szCs w:val="24"/>
          <w:lang w:val="en-US" w:eastAsia="nl-NL"/>
        </w:rPr>
        <w:t xml:space="preserve"> </w:t>
      </w:r>
      <w:r w:rsidRPr="00C00891">
        <w:rPr>
          <w:rFonts w:ascii="Calibri" w:hAnsi="Calibri" w:cs="Calibri"/>
          <w:sz w:val="24"/>
          <w:szCs w:val="24"/>
          <w:lang w:val="en-US" w:eastAsia="nl-NL"/>
        </w:rPr>
        <w:t xml:space="preserve">“We are proud to be the first in Europe to install a bifacial PV plant of such a large size”, said Dr. Albert </w:t>
      </w:r>
      <w:proofErr w:type="spellStart"/>
      <w:r w:rsidRPr="00C00891">
        <w:rPr>
          <w:rFonts w:ascii="Calibri" w:hAnsi="Calibri" w:cs="Calibri"/>
          <w:sz w:val="24"/>
          <w:szCs w:val="24"/>
          <w:lang w:val="en-US" w:eastAsia="nl-NL"/>
        </w:rPr>
        <w:t>Hasper</w:t>
      </w:r>
      <w:proofErr w:type="spellEnd"/>
      <w:r w:rsidRPr="00C00891">
        <w:rPr>
          <w:rFonts w:ascii="Calibri" w:hAnsi="Calibri" w:cs="Calibri"/>
          <w:sz w:val="24"/>
          <w:szCs w:val="24"/>
          <w:lang w:val="en-US" w:eastAsia="nl-NL"/>
        </w:rPr>
        <w:t xml:space="preserve">, General Manager of </w:t>
      </w:r>
      <w:proofErr w:type="spellStart"/>
      <w:r w:rsidRPr="00C00891">
        <w:rPr>
          <w:rFonts w:ascii="Calibri" w:hAnsi="Calibri" w:cs="Calibri"/>
          <w:sz w:val="24"/>
          <w:szCs w:val="24"/>
          <w:lang w:val="en-US" w:eastAsia="nl-NL"/>
        </w:rPr>
        <w:t>Tempress</w:t>
      </w:r>
      <w:proofErr w:type="spellEnd"/>
      <w:r w:rsidRPr="00C00891">
        <w:rPr>
          <w:rFonts w:ascii="Calibri" w:hAnsi="Calibri" w:cs="Calibri"/>
          <w:sz w:val="24"/>
          <w:szCs w:val="24"/>
          <w:lang w:val="en-US" w:eastAsia="nl-NL"/>
        </w:rPr>
        <w:t>. “Besides electricity generation, this plant will also be used as a show case to prove the benefits of using bifacial module technology</w:t>
      </w:r>
      <w:r w:rsidRPr="00C00891">
        <w:rPr>
          <w:rFonts w:ascii="Calibri" w:eastAsia="SimSun" w:hAnsi="Calibri" w:cs="Calibri"/>
          <w:sz w:val="24"/>
          <w:szCs w:val="24"/>
          <w:lang w:val="en-US" w:eastAsia="zh-CN"/>
        </w:rPr>
        <w:t>.</w:t>
      </w:r>
      <w:r w:rsidRPr="00C00891">
        <w:rPr>
          <w:rFonts w:ascii="Calibri" w:hAnsi="Calibri" w:cs="Calibri"/>
          <w:sz w:val="24"/>
          <w:szCs w:val="24"/>
          <w:lang w:val="en-US" w:eastAsia="nl-NL"/>
        </w:rPr>
        <w:t xml:space="preserve">” </w:t>
      </w:r>
    </w:p>
    <w:p w:rsidR="00C00891" w:rsidRPr="00C00891" w:rsidRDefault="00C00891" w:rsidP="00C00891">
      <w:pPr>
        <w:spacing w:after="100" w:afterAutospacing="1"/>
        <w:rPr>
          <w:rFonts w:ascii="Calibri" w:hAnsi="Calibri" w:cs="Calibri"/>
          <w:sz w:val="24"/>
          <w:szCs w:val="24"/>
          <w:lang w:val="en-US" w:eastAsia="nl-NL"/>
        </w:rPr>
      </w:pPr>
      <w:r w:rsidRPr="00C00891">
        <w:rPr>
          <w:rFonts w:ascii="Calibri" w:hAnsi="Calibri" w:cs="Calibri"/>
          <w:sz w:val="24"/>
          <w:szCs w:val="24"/>
          <w:lang w:val="en-US" w:eastAsia="nl-NL"/>
        </w:rPr>
        <w:t xml:space="preserve">“We are glad to receive substantial orders for our PANDA Bifacial module, which was recently introduced during the SNEC exhibition in Shanghai, May 2016 and has been improved through our continuous technology innovation,” said Dr. </w:t>
      </w:r>
      <w:proofErr w:type="spellStart"/>
      <w:r w:rsidRPr="00C00891">
        <w:rPr>
          <w:rFonts w:ascii="Calibri" w:hAnsi="Calibri" w:cs="Calibri"/>
          <w:sz w:val="24"/>
          <w:szCs w:val="24"/>
          <w:lang w:val="en-US" w:eastAsia="nl-NL"/>
        </w:rPr>
        <w:t>Dengyuan</w:t>
      </w:r>
      <w:proofErr w:type="spellEnd"/>
      <w:r w:rsidRPr="00C00891">
        <w:rPr>
          <w:rFonts w:ascii="Calibri" w:hAnsi="Calibri" w:cs="Calibri"/>
          <w:sz w:val="24"/>
          <w:szCs w:val="24"/>
          <w:lang w:val="en-US" w:eastAsia="nl-NL"/>
        </w:rPr>
        <w:t xml:space="preserve"> Song, Chief Technology Officer of </w:t>
      </w:r>
      <w:proofErr w:type="spellStart"/>
      <w:r w:rsidRPr="00C00891">
        <w:rPr>
          <w:rFonts w:ascii="Calibri" w:hAnsi="Calibri" w:cs="Calibri"/>
          <w:sz w:val="24"/>
          <w:szCs w:val="24"/>
          <w:lang w:val="en-US" w:eastAsia="nl-NL"/>
        </w:rPr>
        <w:t>Yingli</w:t>
      </w:r>
      <w:proofErr w:type="spellEnd"/>
      <w:r w:rsidRPr="00C00891">
        <w:rPr>
          <w:rFonts w:ascii="Calibri" w:hAnsi="Calibri" w:cs="Calibri"/>
          <w:sz w:val="24"/>
          <w:szCs w:val="24"/>
          <w:lang w:val="en-US" w:eastAsia="nl-NL"/>
        </w:rPr>
        <w:t>. “</w:t>
      </w:r>
      <w:proofErr w:type="spellStart"/>
      <w:r w:rsidRPr="00C00891">
        <w:rPr>
          <w:rFonts w:ascii="Calibri" w:hAnsi="Calibri" w:cs="Calibri"/>
          <w:sz w:val="24"/>
          <w:szCs w:val="24"/>
          <w:lang w:val="en-US" w:eastAsia="nl-NL"/>
        </w:rPr>
        <w:t>Tempress</w:t>
      </w:r>
      <w:proofErr w:type="spellEnd"/>
      <w:r w:rsidRPr="00C00891">
        <w:rPr>
          <w:rFonts w:ascii="Calibri" w:hAnsi="Calibri" w:cs="Calibri"/>
          <w:sz w:val="24"/>
          <w:szCs w:val="24"/>
          <w:lang w:val="en-US" w:eastAsia="nl-NL"/>
        </w:rPr>
        <w:t xml:space="preserve"> and ECN are our strategic partners for many years and this innovative product is a result of this long-term collaboration.”</w:t>
      </w:r>
    </w:p>
    <w:p w:rsidR="00C00891" w:rsidRPr="00C00891" w:rsidRDefault="00C00891" w:rsidP="00C00891">
      <w:pPr>
        <w:spacing w:after="100" w:afterAutospacing="1"/>
        <w:rPr>
          <w:rFonts w:ascii="Calibri" w:hAnsi="Calibri" w:cs="Calibri"/>
          <w:sz w:val="24"/>
          <w:szCs w:val="24"/>
          <w:lang w:val="en-US" w:eastAsia="nl-NL"/>
        </w:rPr>
      </w:pPr>
      <w:r w:rsidRPr="00C00891">
        <w:rPr>
          <w:rFonts w:ascii="Calibri" w:hAnsi="Calibri" w:cs="Calibri"/>
          <w:sz w:val="24"/>
          <w:szCs w:val="24"/>
          <w:lang w:val="en-US" w:eastAsia="nl-NL"/>
        </w:rPr>
        <w:lastRenderedPageBreak/>
        <w:t xml:space="preserve">“Collaborating in such an innovative project with strong and visionary leaders such as </w:t>
      </w:r>
      <w:proofErr w:type="spellStart"/>
      <w:r w:rsidRPr="00C00891">
        <w:rPr>
          <w:rFonts w:ascii="Calibri" w:hAnsi="Calibri" w:cs="Calibri"/>
          <w:sz w:val="24"/>
          <w:szCs w:val="24"/>
          <w:lang w:val="en-US" w:eastAsia="nl-NL"/>
        </w:rPr>
        <w:t>Yingli</w:t>
      </w:r>
      <w:proofErr w:type="spellEnd"/>
      <w:r w:rsidRPr="00C00891">
        <w:rPr>
          <w:rFonts w:ascii="Calibri" w:hAnsi="Calibri" w:cs="Calibri"/>
          <w:sz w:val="24"/>
          <w:szCs w:val="24"/>
          <w:lang w:val="en-US" w:eastAsia="nl-NL"/>
        </w:rPr>
        <w:t xml:space="preserve">, </w:t>
      </w:r>
      <w:proofErr w:type="spellStart"/>
      <w:r w:rsidRPr="00C00891">
        <w:rPr>
          <w:rFonts w:ascii="Calibri" w:hAnsi="Calibri" w:cs="Calibri"/>
          <w:sz w:val="24"/>
          <w:szCs w:val="24"/>
          <w:lang w:val="en-US" w:eastAsia="nl-NL"/>
        </w:rPr>
        <w:t>Tempress</w:t>
      </w:r>
      <w:proofErr w:type="spellEnd"/>
      <w:r w:rsidRPr="00C00891">
        <w:rPr>
          <w:rFonts w:ascii="Calibri" w:hAnsi="Calibri" w:cs="Calibri"/>
          <w:sz w:val="24"/>
          <w:szCs w:val="24"/>
          <w:lang w:val="en-US" w:eastAsia="nl-NL"/>
        </w:rPr>
        <w:t xml:space="preserve"> and Schulz fits perfectly with the DNA of APsystems. We are therefore delighted to showcase through this project, how our native 3-phase microinverters technology can now address self-consumption needs across large commercial solar arrays”, said Olivier Jacques, Sr, Vice President and Managing Director, APsystems EMEA.</w:t>
      </w:r>
    </w:p>
    <w:p w:rsidR="00C00891" w:rsidRPr="00C00891" w:rsidRDefault="00C00891" w:rsidP="00C00891">
      <w:pPr>
        <w:spacing w:after="100" w:afterAutospacing="1"/>
        <w:rPr>
          <w:rFonts w:ascii="Calibri" w:hAnsi="Calibri" w:cs="Calibri"/>
          <w:color w:val="auto"/>
          <w:sz w:val="24"/>
          <w:szCs w:val="24"/>
          <w:lang w:val="en-US" w:eastAsia="nl-NL"/>
        </w:rPr>
      </w:pPr>
      <w:r w:rsidRPr="00C00891">
        <w:rPr>
          <w:rFonts w:ascii="Calibri" w:hAnsi="Calibri" w:cs="Calibri"/>
          <w:sz w:val="24"/>
          <w:szCs w:val="24"/>
          <w:lang w:val="en-US" w:eastAsia="nl-NL"/>
        </w:rPr>
        <w:t>This project was granted with a SDE+ subsidy from the Dutch ministry of Economic Affairs to encourage the production of renewable energy in the Netherlands</w:t>
      </w:r>
      <w:r w:rsidRPr="00C00891">
        <w:rPr>
          <w:rFonts w:ascii="Calibri" w:hAnsi="Calibri" w:cs="Calibri"/>
          <w:sz w:val="24"/>
          <w:szCs w:val="24"/>
          <w:lang w:val="en-US" w:eastAsia="nl-NL"/>
        </w:rPr>
        <w:t>. </w:t>
      </w:r>
      <w:proofErr w:type="spellStart"/>
      <w:r w:rsidRPr="00C00891">
        <w:rPr>
          <w:rFonts w:ascii="Calibri" w:hAnsi="Calibri" w:cs="Calibri"/>
          <w:sz w:val="24"/>
          <w:szCs w:val="24"/>
          <w:lang w:val="en-US" w:eastAsia="nl-NL"/>
        </w:rPr>
        <w:t>Sebastiaan</w:t>
      </w:r>
      <w:proofErr w:type="spellEnd"/>
      <w:r w:rsidRPr="00C00891">
        <w:rPr>
          <w:rFonts w:ascii="Calibri" w:hAnsi="Calibri" w:cs="Calibri"/>
          <w:sz w:val="24"/>
          <w:szCs w:val="24"/>
          <w:lang w:val="en-US" w:eastAsia="nl-NL"/>
        </w:rPr>
        <w:t xml:space="preserve"> </w:t>
      </w:r>
      <w:proofErr w:type="spellStart"/>
      <w:r w:rsidRPr="00C00891">
        <w:rPr>
          <w:rFonts w:ascii="Calibri" w:hAnsi="Calibri" w:cs="Calibri"/>
          <w:sz w:val="24"/>
          <w:szCs w:val="24"/>
          <w:lang w:val="en-US" w:eastAsia="nl-NL"/>
        </w:rPr>
        <w:t>Masselink</w:t>
      </w:r>
      <w:proofErr w:type="spellEnd"/>
      <w:r w:rsidRPr="00C00891">
        <w:rPr>
          <w:rFonts w:ascii="Calibri" w:hAnsi="Calibri" w:cs="Calibri"/>
          <w:sz w:val="24"/>
          <w:szCs w:val="24"/>
          <w:lang w:val="en-US" w:eastAsia="nl-NL"/>
        </w:rPr>
        <w:t xml:space="preserve">, </w:t>
      </w:r>
      <w:r w:rsidRPr="00C00891">
        <w:rPr>
          <w:rFonts w:ascii="Calibri" w:hAnsi="Calibri" w:cs="Calibri"/>
          <w:sz w:val="24"/>
          <w:szCs w:val="24"/>
          <w:lang w:val="en-US" w:eastAsia="nl-NL"/>
        </w:rPr>
        <w:t xml:space="preserve">independent advisor to the renewable energy industry, arranged the debt financing for this bifacial PV-solar project, which will be provided by sustainable lender ASN Bank. </w:t>
      </w:r>
    </w:p>
    <w:p w:rsidR="00C00891" w:rsidRPr="00C00891" w:rsidRDefault="00C00891" w:rsidP="00C00891">
      <w:pPr>
        <w:spacing w:after="100" w:afterAutospacing="1"/>
        <w:rPr>
          <w:rFonts w:ascii="Calibri" w:hAnsi="Calibri" w:cs="Calibri"/>
          <w:sz w:val="24"/>
          <w:szCs w:val="24"/>
          <w:lang w:val="en-US" w:eastAsia="nl-NL"/>
        </w:rPr>
      </w:pPr>
    </w:p>
    <w:p w:rsidR="00711E70" w:rsidRPr="00C00891" w:rsidRDefault="00711E70" w:rsidP="00C00891">
      <w:pPr>
        <w:jc w:val="both"/>
        <w:rPr>
          <w:rFonts w:ascii="Calibri" w:hAnsi="Calibri" w:cs="Calibri"/>
          <w:b/>
          <w:noProof/>
          <w:sz w:val="24"/>
          <w:szCs w:val="24"/>
          <w:lang w:val="en-US"/>
        </w:rPr>
      </w:pPr>
    </w:p>
    <w:p w:rsidR="004B4105" w:rsidRPr="00C00891" w:rsidRDefault="004B4105" w:rsidP="004B4105">
      <w:pPr>
        <w:jc w:val="both"/>
        <w:rPr>
          <w:rStyle w:val="lev"/>
          <w:rFonts w:ascii="Calibri" w:hAnsi="Calibri" w:cs="Calibri"/>
          <w:noProof/>
          <w:sz w:val="24"/>
          <w:szCs w:val="24"/>
          <w:lang w:val="en-GB"/>
        </w:rPr>
      </w:pPr>
      <w:r w:rsidRPr="00C00891">
        <w:rPr>
          <w:rStyle w:val="lev"/>
          <w:rFonts w:ascii="Calibri" w:hAnsi="Calibri" w:cs="Calibri"/>
          <w:noProof/>
          <w:sz w:val="24"/>
          <w:szCs w:val="24"/>
          <w:lang w:val="en-GB"/>
        </w:rPr>
        <w:t>About APsystems</w:t>
      </w:r>
    </w:p>
    <w:p w:rsidR="004B4105" w:rsidRPr="00C00891" w:rsidRDefault="004B4105" w:rsidP="004B4105">
      <w:pPr>
        <w:jc w:val="both"/>
        <w:rPr>
          <w:rFonts w:ascii="Calibri" w:hAnsi="Calibri" w:cs="Calibri"/>
          <w:noProof/>
          <w:sz w:val="24"/>
          <w:szCs w:val="24"/>
          <w:shd w:val="clear" w:color="auto" w:fill="FFFFFF"/>
          <w:lang w:val="en-GB"/>
        </w:rPr>
      </w:pPr>
      <w:r w:rsidRPr="00C00891">
        <w:rPr>
          <w:rFonts w:ascii="Calibri" w:hAnsi="Calibri" w:cs="Calibri"/>
          <w:noProof/>
          <w:sz w:val="24"/>
          <w:szCs w:val="24"/>
          <w:shd w:val="clear" w:color="auto" w:fill="F9F9F9"/>
          <w:lang w:val="en-GB"/>
        </w:rPr>
        <w:t>APsystems was founded in Silicon Valley in 2009, and is now a global leader in the development, manufacturing and marketing of microinverter systems based on their own proprietary, leading-edge solar technology. Headquartered in Jiaxing, China, the company has manufacturing facilities both in China and in the United States and sales &amp; marketing  offices in APAC with offices in Sidney, Australia and Shanghai, China as well as in the United states, in Seattle</w:t>
      </w:r>
      <w:r w:rsidR="00C00891">
        <w:rPr>
          <w:rFonts w:ascii="Calibri" w:hAnsi="Calibri" w:cs="Calibri"/>
          <w:noProof/>
          <w:sz w:val="24"/>
          <w:szCs w:val="24"/>
          <w:shd w:val="clear" w:color="auto" w:fill="F9F9F9"/>
          <w:lang w:val="en-GB"/>
        </w:rPr>
        <w:t xml:space="preserve"> and in </w:t>
      </w:r>
      <w:bookmarkStart w:id="2" w:name="_GoBack"/>
      <w:bookmarkEnd w:id="2"/>
      <w:r w:rsidR="00C00891">
        <w:rPr>
          <w:rFonts w:ascii="Calibri" w:hAnsi="Calibri" w:cs="Calibri"/>
          <w:noProof/>
          <w:sz w:val="24"/>
          <w:szCs w:val="24"/>
          <w:shd w:val="clear" w:color="auto" w:fill="F9F9F9"/>
          <w:lang w:val="en-GB"/>
        </w:rPr>
        <w:t>Mexico</w:t>
      </w:r>
      <w:r w:rsidRPr="00C00891">
        <w:rPr>
          <w:rFonts w:ascii="Calibri" w:hAnsi="Calibri" w:cs="Calibri"/>
          <w:noProof/>
          <w:sz w:val="24"/>
          <w:szCs w:val="24"/>
          <w:shd w:val="clear" w:color="auto" w:fill="F9F9F9"/>
          <w:lang w:val="en-GB"/>
        </w:rPr>
        <w:t>. In 2016</w:t>
      </w:r>
      <w:r w:rsidR="00C00891">
        <w:rPr>
          <w:rFonts w:ascii="Calibri" w:hAnsi="Calibri" w:cs="Calibri"/>
          <w:noProof/>
          <w:sz w:val="24"/>
          <w:szCs w:val="24"/>
          <w:shd w:val="clear" w:color="auto" w:fill="F9F9F9"/>
          <w:lang w:val="en-GB"/>
        </w:rPr>
        <w:t>, a new regional organisation has been</w:t>
      </w:r>
      <w:r w:rsidRPr="00C00891">
        <w:rPr>
          <w:rFonts w:ascii="Calibri" w:hAnsi="Calibri" w:cs="Calibri"/>
          <w:noProof/>
          <w:sz w:val="24"/>
          <w:szCs w:val="24"/>
          <w:shd w:val="clear" w:color="auto" w:fill="F9F9F9"/>
          <w:lang w:val="en-GB"/>
        </w:rPr>
        <w:t xml:space="preserve"> set up in EMEA with offices based in </w:t>
      </w:r>
      <w:r w:rsidR="00C00891">
        <w:rPr>
          <w:rFonts w:ascii="Calibri" w:hAnsi="Calibri" w:cs="Calibri"/>
          <w:noProof/>
          <w:sz w:val="24"/>
          <w:szCs w:val="24"/>
          <w:shd w:val="clear" w:color="auto" w:fill="F9F9F9"/>
          <w:lang w:val="en-GB"/>
        </w:rPr>
        <w:t xml:space="preserve">Rotterdam, in </w:t>
      </w:r>
      <w:r w:rsidRPr="00C00891">
        <w:rPr>
          <w:rFonts w:ascii="Calibri" w:hAnsi="Calibri" w:cs="Calibri"/>
          <w:noProof/>
          <w:sz w:val="24"/>
          <w:szCs w:val="24"/>
          <w:shd w:val="clear" w:color="auto" w:fill="F9F9F9"/>
          <w:lang w:val="en-GB"/>
        </w:rPr>
        <w:t xml:space="preserve">The Netherlands and </w:t>
      </w:r>
      <w:r w:rsidR="00C00891">
        <w:rPr>
          <w:rFonts w:ascii="Calibri" w:hAnsi="Calibri" w:cs="Calibri"/>
          <w:noProof/>
          <w:sz w:val="24"/>
          <w:szCs w:val="24"/>
          <w:shd w:val="clear" w:color="auto" w:fill="F9F9F9"/>
          <w:lang w:val="en-GB"/>
        </w:rPr>
        <w:t xml:space="preserve">Lyon, in </w:t>
      </w:r>
      <w:r w:rsidRPr="00C00891">
        <w:rPr>
          <w:rFonts w:ascii="Calibri" w:hAnsi="Calibri" w:cs="Calibri"/>
          <w:noProof/>
          <w:sz w:val="24"/>
          <w:szCs w:val="24"/>
          <w:shd w:val="clear" w:color="auto" w:fill="F9F9F9"/>
          <w:lang w:val="en-GB"/>
        </w:rPr>
        <w:t>France.</w:t>
      </w:r>
    </w:p>
    <w:p w:rsidR="004B4105" w:rsidRPr="00C00891" w:rsidRDefault="004B4105" w:rsidP="004B4105">
      <w:pPr>
        <w:autoSpaceDE w:val="0"/>
        <w:autoSpaceDN w:val="0"/>
        <w:adjustRightInd w:val="0"/>
        <w:jc w:val="both"/>
        <w:rPr>
          <w:rFonts w:ascii="Calibri" w:hAnsi="Calibri" w:cs="Calibri"/>
          <w:noProof/>
          <w:sz w:val="24"/>
          <w:szCs w:val="24"/>
          <w:lang w:val="en-GB"/>
        </w:rPr>
      </w:pPr>
    </w:p>
    <w:p w:rsidR="004B4105" w:rsidRPr="00C00891" w:rsidRDefault="004B4105" w:rsidP="004B4105">
      <w:pPr>
        <w:autoSpaceDE w:val="0"/>
        <w:autoSpaceDN w:val="0"/>
        <w:adjustRightInd w:val="0"/>
        <w:jc w:val="both"/>
        <w:rPr>
          <w:rFonts w:ascii="Calibri" w:hAnsi="Calibri" w:cs="Calibri"/>
          <w:noProof/>
          <w:sz w:val="24"/>
          <w:szCs w:val="24"/>
          <w:lang w:val="en-GB"/>
        </w:rPr>
      </w:pPr>
    </w:p>
    <w:p w:rsidR="004B4105" w:rsidRPr="00C00891" w:rsidRDefault="00B222A1" w:rsidP="004B4105">
      <w:pPr>
        <w:autoSpaceDE w:val="0"/>
        <w:autoSpaceDN w:val="0"/>
        <w:adjustRightInd w:val="0"/>
        <w:jc w:val="both"/>
        <w:rPr>
          <w:rFonts w:ascii="Calibri" w:hAnsi="Calibri" w:cs="Calibri"/>
          <w:b/>
          <w:noProof/>
          <w:sz w:val="24"/>
          <w:szCs w:val="24"/>
          <w:lang w:val="en-GB"/>
        </w:rPr>
      </w:pPr>
      <w:r w:rsidRPr="00C00891">
        <w:rPr>
          <w:rFonts w:ascii="Calibri" w:hAnsi="Calibri" w:cs="Calibri"/>
          <w:b/>
          <w:noProof/>
          <w:sz w:val="24"/>
          <w:szCs w:val="24"/>
          <w:lang w:val="en-GB"/>
        </w:rPr>
        <w:t xml:space="preserve">Contact APsystems </w:t>
      </w:r>
      <w:r w:rsidR="004B4105" w:rsidRPr="00C00891">
        <w:rPr>
          <w:rFonts w:ascii="Calibri" w:hAnsi="Calibri" w:cs="Calibri"/>
          <w:b/>
          <w:noProof/>
          <w:sz w:val="24"/>
          <w:szCs w:val="24"/>
          <w:lang w:val="en-GB"/>
        </w:rPr>
        <w:t xml:space="preserve"> </w:t>
      </w:r>
    </w:p>
    <w:p w:rsidR="004B4105" w:rsidRPr="00C00891" w:rsidRDefault="004B4105" w:rsidP="004B4105">
      <w:pPr>
        <w:autoSpaceDE w:val="0"/>
        <w:autoSpaceDN w:val="0"/>
        <w:adjustRightInd w:val="0"/>
        <w:jc w:val="both"/>
        <w:rPr>
          <w:rFonts w:ascii="Calibri" w:hAnsi="Calibri" w:cs="Calibri"/>
          <w:noProof/>
          <w:sz w:val="24"/>
          <w:szCs w:val="24"/>
          <w:lang w:val="en-GB"/>
        </w:rPr>
      </w:pPr>
      <w:r w:rsidRPr="00C00891">
        <w:rPr>
          <w:rFonts w:ascii="Calibri" w:hAnsi="Calibri" w:cs="Calibri"/>
          <w:noProof/>
          <w:sz w:val="24"/>
          <w:szCs w:val="24"/>
          <w:lang w:val="en-GB"/>
        </w:rPr>
        <w:t xml:space="preserve">Maxime Boiron </w:t>
      </w:r>
    </w:p>
    <w:p w:rsidR="004B4105" w:rsidRPr="00C00891" w:rsidRDefault="00A817D0" w:rsidP="004B4105">
      <w:pPr>
        <w:autoSpaceDE w:val="0"/>
        <w:autoSpaceDN w:val="0"/>
        <w:adjustRightInd w:val="0"/>
        <w:jc w:val="both"/>
        <w:rPr>
          <w:rFonts w:ascii="Calibri" w:hAnsi="Calibri" w:cs="Calibri"/>
          <w:noProof/>
          <w:sz w:val="24"/>
          <w:szCs w:val="24"/>
          <w:lang w:val="en-GB"/>
        </w:rPr>
      </w:pPr>
      <w:hyperlink r:id="rId8" w:history="1">
        <w:r w:rsidR="004B4105" w:rsidRPr="00C00891">
          <w:rPr>
            <w:rStyle w:val="Lienhypertexte"/>
            <w:rFonts w:ascii="Calibri" w:hAnsi="Calibri" w:cs="Calibri"/>
            <w:noProof/>
            <w:sz w:val="24"/>
            <w:szCs w:val="24"/>
            <w:lang w:val="en-GB"/>
          </w:rPr>
          <w:t>m.boiron@apsystems.com</w:t>
        </w:r>
      </w:hyperlink>
    </w:p>
    <w:p w:rsidR="004B4105" w:rsidRPr="00C00891" w:rsidRDefault="004B4105" w:rsidP="004B4105">
      <w:pPr>
        <w:autoSpaceDE w:val="0"/>
        <w:autoSpaceDN w:val="0"/>
        <w:adjustRightInd w:val="0"/>
        <w:jc w:val="both"/>
        <w:rPr>
          <w:rFonts w:ascii="Calibri" w:hAnsi="Calibri" w:cs="Calibri"/>
          <w:noProof/>
          <w:sz w:val="24"/>
          <w:szCs w:val="24"/>
          <w:lang w:val="en-GB"/>
        </w:rPr>
      </w:pPr>
      <w:r w:rsidRPr="00C00891">
        <w:rPr>
          <w:rFonts w:ascii="Calibri" w:hAnsi="Calibri" w:cs="Calibri"/>
          <w:noProof/>
          <w:sz w:val="24"/>
          <w:szCs w:val="24"/>
          <w:lang w:val="en-GB"/>
        </w:rPr>
        <w:t>+33 6 30 59 85 30</w:t>
      </w:r>
    </w:p>
    <w:p w:rsidR="006D31F3" w:rsidRPr="00C00891" w:rsidRDefault="006D31F3" w:rsidP="00593533">
      <w:pPr>
        <w:pStyle w:val="Textebrut"/>
        <w:rPr>
          <w:rFonts w:ascii="Calibri" w:hAnsi="Calibri" w:cs="Calibri"/>
          <w:noProof/>
          <w:sz w:val="22"/>
          <w:szCs w:val="22"/>
        </w:rPr>
      </w:pPr>
    </w:p>
    <w:sectPr w:rsidR="006D31F3" w:rsidRPr="00C00891" w:rsidSect="001719C3">
      <w:headerReference w:type="default" r:id="rId9"/>
      <w:footerReference w:type="default" r:id="rId10"/>
      <w:pgSz w:w="11906" w:h="16838" w:code="9"/>
      <w:pgMar w:top="1985" w:right="1134" w:bottom="1843"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D0" w:rsidRDefault="00A817D0">
      <w:r>
        <w:separator/>
      </w:r>
    </w:p>
  </w:endnote>
  <w:endnote w:type="continuationSeparator" w:id="0">
    <w:p w:rsidR="00A817D0" w:rsidRDefault="00A8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C3" w:rsidRDefault="00D21A4B" w:rsidP="001719C3">
    <w:pPr>
      <w:pStyle w:val="Pieddepage"/>
      <w:tabs>
        <w:tab w:val="clear" w:pos="4536"/>
        <w:tab w:val="clear" w:pos="9072"/>
        <w:tab w:val="left" w:pos="2085"/>
      </w:tabs>
    </w:pPr>
    <w:r>
      <w:rPr>
        <w:rFonts w:ascii="Helvetica-Bold" w:hAnsi="Helvetica-Bold" w:cs="Helvetica-Bold"/>
        <w:b/>
        <w:bCs/>
        <w:noProof/>
        <w:color w:val="CE7212"/>
        <w:sz w:val="18"/>
        <w:szCs w:val="18"/>
        <w:lang w:val="fr-FR" w:eastAsia="fr-FR"/>
      </w:rPr>
      <mc:AlternateContent>
        <mc:Choice Requires="wps">
          <w:drawing>
            <wp:anchor distT="0" distB="0" distL="114300" distR="114300" simplePos="0" relativeHeight="251663360" behindDoc="0" locked="0" layoutInCell="1" allowOverlap="1" wp14:anchorId="119A4581" wp14:editId="66691092">
              <wp:simplePos x="0" y="0"/>
              <wp:positionH relativeFrom="column">
                <wp:posOffset>619760</wp:posOffset>
              </wp:positionH>
              <wp:positionV relativeFrom="paragraph">
                <wp:posOffset>-497205</wp:posOffset>
              </wp:positionV>
              <wp:extent cx="6219825" cy="381000"/>
              <wp:effectExtent l="0" t="0" r="9525" b="0"/>
              <wp:wrapNone/>
              <wp:docPr id="22" name="Zone de texte 22"/>
              <wp:cNvGraphicFramePr/>
              <a:graphic xmlns:a="http://schemas.openxmlformats.org/drawingml/2006/main">
                <a:graphicData uri="http://schemas.microsoft.com/office/word/2010/wordprocessingShape">
                  <wps:wsp>
                    <wps:cNvSpPr txBox="1"/>
                    <wps:spPr>
                      <a:xfrm>
                        <a:off x="0" y="0"/>
                        <a:ext cx="6219825" cy="381000"/>
                      </a:xfrm>
                      <a:prstGeom prst="rect">
                        <a:avLst/>
                      </a:prstGeom>
                      <a:solidFill>
                        <a:schemeClr val="lt1"/>
                      </a:solidFill>
                      <a:ln w="6350">
                        <a:noFill/>
                      </a:ln>
                    </wps:spPr>
                    <wps:txbx>
                      <w:txbxContent>
                        <w:p w:rsidR="001719C3" w:rsidRPr="001719C3" w:rsidRDefault="001719C3" w:rsidP="00D21A4B">
                          <w:pPr>
                            <w:jc w:val="right"/>
                            <w:rPr>
                              <w:rFonts w:ascii="Calibri" w:hAnsi="Calibri" w:cs="Calibri"/>
                              <w:color w:val="595959"/>
                              <w:sz w:val="17"/>
                              <w:szCs w:val="17"/>
                            </w:rPr>
                          </w:pPr>
                          <w:r w:rsidRPr="001719C3">
                            <w:rPr>
                              <w:rFonts w:ascii="Calibri" w:hAnsi="Calibri" w:cs="Calibri"/>
                              <w:color w:val="595959"/>
                              <w:sz w:val="17"/>
                              <w:szCs w:val="17"/>
                            </w:rPr>
                            <w:t xml:space="preserve">APsystems Benelux, </w:t>
                          </w:r>
                          <w:proofErr w:type="spellStart"/>
                          <w:r w:rsidRPr="001719C3">
                            <w:rPr>
                              <w:rFonts w:ascii="Calibri" w:hAnsi="Calibri" w:cs="Calibri"/>
                              <w:color w:val="595959"/>
                              <w:sz w:val="17"/>
                              <w:szCs w:val="17"/>
                            </w:rPr>
                            <w:t>Cybresbaan</w:t>
                          </w:r>
                          <w:proofErr w:type="spellEnd"/>
                          <w:r w:rsidRPr="001719C3">
                            <w:rPr>
                              <w:rFonts w:ascii="Calibri" w:hAnsi="Calibri" w:cs="Calibri"/>
                              <w:color w:val="595959"/>
                              <w:sz w:val="17"/>
                              <w:szCs w:val="17"/>
                            </w:rPr>
                            <w:t xml:space="preserve"> 7, 2908LT </w:t>
                          </w:r>
                          <w:proofErr w:type="spellStart"/>
                          <w:r w:rsidRPr="001719C3">
                            <w:rPr>
                              <w:rFonts w:ascii="Calibri" w:hAnsi="Calibri" w:cs="Calibri"/>
                              <w:color w:val="595959"/>
                              <w:sz w:val="17"/>
                              <w:szCs w:val="17"/>
                            </w:rPr>
                            <w:t>Capelle</w:t>
                          </w:r>
                          <w:proofErr w:type="spellEnd"/>
                          <w:r w:rsidRPr="001719C3">
                            <w:rPr>
                              <w:rFonts w:ascii="Calibri" w:hAnsi="Calibri" w:cs="Calibri"/>
                              <w:color w:val="595959"/>
                              <w:sz w:val="17"/>
                              <w:szCs w:val="17"/>
                            </w:rPr>
                            <w:t xml:space="preserve"> </w:t>
                          </w:r>
                          <w:proofErr w:type="spellStart"/>
                          <w:r w:rsidRPr="001719C3">
                            <w:rPr>
                              <w:rFonts w:ascii="Calibri" w:hAnsi="Calibri" w:cs="Calibri"/>
                              <w:color w:val="595959"/>
                              <w:sz w:val="17"/>
                              <w:szCs w:val="17"/>
                            </w:rPr>
                            <w:t>aan</w:t>
                          </w:r>
                          <w:proofErr w:type="spellEnd"/>
                          <w:r w:rsidRPr="001719C3">
                            <w:rPr>
                              <w:rFonts w:ascii="Calibri" w:hAnsi="Calibri" w:cs="Calibri"/>
                              <w:color w:val="595959"/>
                              <w:sz w:val="17"/>
                              <w:szCs w:val="17"/>
                            </w:rPr>
                            <w:t xml:space="preserve"> den </w:t>
                          </w:r>
                          <w:proofErr w:type="spellStart"/>
                          <w:r w:rsidRPr="001719C3">
                            <w:rPr>
                              <w:rFonts w:ascii="Calibri" w:hAnsi="Calibri" w:cs="Calibri"/>
                              <w:color w:val="595959"/>
                              <w:sz w:val="17"/>
                              <w:szCs w:val="17"/>
                            </w:rPr>
                            <w:t>ljssel</w:t>
                          </w:r>
                          <w:proofErr w:type="spellEnd"/>
                          <w:r w:rsidRPr="001719C3">
                            <w:rPr>
                              <w:rFonts w:ascii="Calibri" w:hAnsi="Calibri" w:cs="Calibri"/>
                              <w:color w:val="595959"/>
                              <w:sz w:val="17"/>
                              <w:szCs w:val="17"/>
                            </w:rPr>
                            <w:t>, The Netherlands | +31 10 2582670</w:t>
                          </w:r>
                        </w:p>
                        <w:p w:rsidR="001719C3" w:rsidRPr="0051023A" w:rsidRDefault="001719C3" w:rsidP="00D21A4B">
                          <w:pPr>
                            <w:jc w:val="right"/>
                            <w:rPr>
                              <w:rFonts w:ascii="Calibri" w:hAnsi="Calibri" w:cs="Calibri"/>
                              <w:lang w:val="fr-FR"/>
                            </w:rPr>
                          </w:pPr>
                          <w:r w:rsidRPr="001719C3">
                            <w:rPr>
                              <w:rFonts w:ascii="Calibri" w:hAnsi="Calibri" w:cs="Calibri"/>
                              <w:color w:val="595959"/>
                              <w:sz w:val="17"/>
                              <w:szCs w:val="17"/>
                              <w:lang w:val="fr-FR"/>
                            </w:rPr>
                            <w:t xml:space="preserve">APsystems West/South EU Rue des Monts d’Or, ZAC de </w:t>
                          </w:r>
                          <w:proofErr w:type="spellStart"/>
                          <w:r w:rsidRPr="001719C3">
                            <w:rPr>
                              <w:rFonts w:ascii="Calibri" w:hAnsi="Calibri" w:cs="Calibri"/>
                              <w:color w:val="595959"/>
                              <w:sz w:val="17"/>
                              <w:szCs w:val="17"/>
                              <w:lang w:val="fr-FR"/>
                            </w:rPr>
                            <w:t>Folliouses</w:t>
                          </w:r>
                          <w:proofErr w:type="spellEnd"/>
                          <w:r w:rsidRPr="001719C3">
                            <w:rPr>
                              <w:rFonts w:ascii="Calibri" w:hAnsi="Calibri" w:cs="Calibri"/>
                              <w:color w:val="595959"/>
                              <w:sz w:val="17"/>
                              <w:szCs w:val="17"/>
                              <w:lang w:val="fr-FR"/>
                            </w:rPr>
                            <w:t xml:space="preserve"> </w:t>
                          </w:r>
                          <w:proofErr w:type="spellStart"/>
                          <w:r w:rsidRPr="001719C3">
                            <w:rPr>
                              <w:rFonts w:ascii="Calibri" w:hAnsi="Calibri" w:cs="Calibri"/>
                              <w:color w:val="595959"/>
                              <w:sz w:val="17"/>
                              <w:szCs w:val="17"/>
                              <w:lang w:val="fr-FR"/>
                            </w:rPr>
                            <w:t>SUd</w:t>
                          </w:r>
                          <w:proofErr w:type="spellEnd"/>
                          <w:r w:rsidRPr="001719C3">
                            <w:rPr>
                              <w:rFonts w:ascii="Calibri" w:hAnsi="Calibri" w:cs="Calibri"/>
                              <w:color w:val="595959"/>
                              <w:sz w:val="17"/>
                              <w:szCs w:val="17"/>
                              <w:lang w:val="fr-FR"/>
                            </w:rPr>
                            <w:t xml:space="preserve"> – Les </w:t>
                          </w:r>
                          <w:proofErr w:type="spellStart"/>
                          <w:r w:rsidRPr="001719C3">
                            <w:rPr>
                              <w:rFonts w:ascii="Calibri" w:hAnsi="Calibri" w:cs="Calibri"/>
                              <w:color w:val="595959"/>
                              <w:sz w:val="17"/>
                              <w:szCs w:val="17"/>
                              <w:lang w:val="fr-FR"/>
                            </w:rPr>
                            <w:t>Echets</w:t>
                          </w:r>
                          <w:proofErr w:type="spellEnd"/>
                          <w:r w:rsidRPr="001719C3">
                            <w:rPr>
                              <w:rFonts w:ascii="Calibri" w:hAnsi="Calibri" w:cs="Calibri"/>
                              <w:color w:val="595959"/>
                              <w:sz w:val="17"/>
                              <w:szCs w:val="17"/>
                              <w:lang w:val="fr-FR"/>
                            </w:rPr>
                            <w:t xml:space="preserve">, 01700 Miribel </w:t>
                          </w:r>
                          <w:r>
                            <w:rPr>
                              <w:rFonts w:ascii="Calibri" w:hAnsi="Calibri" w:cs="Calibri"/>
                              <w:color w:val="595959"/>
                              <w:sz w:val="17"/>
                              <w:szCs w:val="17"/>
                              <w:lang w:val="fr-FR"/>
                            </w:rPr>
                            <w:t>| +33 4 8</w:t>
                          </w:r>
                          <w:r w:rsidR="00D21A4B">
                            <w:rPr>
                              <w:rFonts w:ascii="Calibri" w:hAnsi="Calibri" w:cs="Calibri"/>
                              <w:color w:val="595959"/>
                              <w:sz w:val="17"/>
                              <w:szCs w:val="17"/>
                              <w:lang w:val="fr-FR"/>
                            </w:rPr>
                            <w:t>1 65 60 40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A4581" id="_x0000_t202" coordsize="21600,21600" o:spt="202" path="m,l,21600r21600,l21600,xe">
              <v:stroke joinstyle="miter"/>
              <v:path gradientshapeok="t" o:connecttype="rect"/>
            </v:shapetype>
            <v:shape id="Zone de texte 22" o:spid="_x0000_s1026" type="#_x0000_t202" style="position:absolute;margin-left:48.8pt;margin-top:-39.15pt;width:489.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" fillcolor="white [3201]" stroked="f" strokeweight=".5pt">
              <v:textbox>
                <w:txbxContent>
                  <w:p w:rsidR="001719C3" w:rsidRPr="001719C3" w:rsidRDefault="001719C3" w:rsidP="00D21A4B">
                    <w:pPr>
                      <w:jc w:val="right"/>
                      <w:rPr>
                        <w:rFonts w:ascii="Calibri" w:hAnsi="Calibri" w:cs="Calibri"/>
                        <w:color w:val="595959"/>
                        <w:sz w:val="17"/>
                        <w:szCs w:val="17"/>
                      </w:rPr>
                    </w:pPr>
                    <w:r w:rsidRPr="001719C3">
                      <w:rPr>
                        <w:rFonts w:ascii="Calibri" w:hAnsi="Calibri" w:cs="Calibri"/>
                        <w:color w:val="595959"/>
                        <w:sz w:val="17"/>
                        <w:szCs w:val="17"/>
                      </w:rPr>
                      <w:t xml:space="preserve">APsystems Benelux, </w:t>
                    </w:r>
                    <w:proofErr w:type="spellStart"/>
                    <w:r w:rsidRPr="001719C3">
                      <w:rPr>
                        <w:rFonts w:ascii="Calibri" w:hAnsi="Calibri" w:cs="Calibri"/>
                        <w:color w:val="595959"/>
                        <w:sz w:val="17"/>
                        <w:szCs w:val="17"/>
                      </w:rPr>
                      <w:t>Cybresbaan</w:t>
                    </w:r>
                    <w:proofErr w:type="spellEnd"/>
                    <w:r w:rsidRPr="001719C3">
                      <w:rPr>
                        <w:rFonts w:ascii="Calibri" w:hAnsi="Calibri" w:cs="Calibri"/>
                        <w:color w:val="595959"/>
                        <w:sz w:val="17"/>
                        <w:szCs w:val="17"/>
                      </w:rPr>
                      <w:t xml:space="preserve"> 7, 2908LT </w:t>
                    </w:r>
                    <w:proofErr w:type="spellStart"/>
                    <w:r w:rsidRPr="001719C3">
                      <w:rPr>
                        <w:rFonts w:ascii="Calibri" w:hAnsi="Calibri" w:cs="Calibri"/>
                        <w:color w:val="595959"/>
                        <w:sz w:val="17"/>
                        <w:szCs w:val="17"/>
                      </w:rPr>
                      <w:t>Capelle</w:t>
                    </w:r>
                    <w:proofErr w:type="spellEnd"/>
                    <w:r w:rsidRPr="001719C3">
                      <w:rPr>
                        <w:rFonts w:ascii="Calibri" w:hAnsi="Calibri" w:cs="Calibri"/>
                        <w:color w:val="595959"/>
                        <w:sz w:val="17"/>
                        <w:szCs w:val="17"/>
                      </w:rPr>
                      <w:t xml:space="preserve"> </w:t>
                    </w:r>
                    <w:proofErr w:type="spellStart"/>
                    <w:r w:rsidRPr="001719C3">
                      <w:rPr>
                        <w:rFonts w:ascii="Calibri" w:hAnsi="Calibri" w:cs="Calibri"/>
                        <w:color w:val="595959"/>
                        <w:sz w:val="17"/>
                        <w:szCs w:val="17"/>
                      </w:rPr>
                      <w:t>aan</w:t>
                    </w:r>
                    <w:proofErr w:type="spellEnd"/>
                    <w:r w:rsidRPr="001719C3">
                      <w:rPr>
                        <w:rFonts w:ascii="Calibri" w:hAnsi="Calibri" w:cs="Calibri"/>
                        <w:color w:val="595959"/>
                        <w:sz w:val="17"/>
                        <w:szCs w:val="17"/>
                      </w:rPr>
                      <w:t xml:space="preserve"> den </w:t>
                    </w:r>
                    <w:proofErr w:type="spellStart"/>
                    <w:r w:rsidRPr="001719C3">
                      <w:rPr>
                        <w:rFonts w:ascii="Calibri" w:hAnsi="Calibri" w:cs="Calibri"/>
                        <w:color w:val="595959"/>
                        <w:sz w:val="17"/>
                        <w:szCs w:val="17"/>
                      </w:rPr>
                      <w:t>ljssel</w:t>
                    </w:r>
                    <w:proofErr w:type="spellEnd"/>
                    <w:r w:rsidRPr="001719C3">
                      <w:rPr>
                        <w:rFonts w:ascii="Calibri" w:hAnsi="Calibri" w:cs="Calibri"/>
                        <w:color w:val="595959"/>
                        <w:sz w:val="17"/>
                        <w:szCs w:val="17"/>
                      </w:rPr>
                      <w:t>, The Netherlands | +31 10 2582670</w:t>
                    </w:r>
                  </w:p>
                  <w:p w:rsidR="001719C3" w:rsidRPr="0051023A" w:rsidRDefault="001719C3" w:rsidP="00D21A4B">
                    <w:pPr>
                      <w:jc w:val="right"/>
                      <w:rPr>
                        <w:rFonts w:ascii="Calibri" w:hAnsi="Calibri" w:cs="Calibri"/>
                        <w:lang w:val="fr-FR"/>
                      </w:rPr>
                    </w:pPr>
                    <w:r w:rsidRPr="001719C3">
                      <w:rPr>
                        <w:rFonts w:ascii="Calibri" w:hAnsi="Calibri" w:cs="Calibri"/>
                        <w:color w:val="595959"/>
                        <w:sz w:val="17"/>
                        <w:szCs w:val="17"/>
                        <w:lang w:val="fr-FR"/>
                      </w:rPr>
                      <w:t xml:space="preserve">APsystems West/South EU Rue des Monts d’Or, ZAC de </w:t>
                    </w:r>
                    <w:proofErr w:type="spellStart"/>
                    <w:r w:rsidRPr="001719C3">
                      <w:rPr>
                        <w:rFonts w:ascii="Calibri" w:hAnsi="Calibri" w:cs="Calibri"/>
                        <w:color w:val="595959"/>
                        <w:sz w:val="17"/>
                        <w:szCs w:val="17"/>
                        <w:lang w:val="fr-FR"/>
                      </w:rPr>
                      <w:t>Folliouses</w:t>
                    </w:r>
                    <w:proofErr w:type="spellEnd"/>
                    <w:r w:rsidRPr="001719C3">
                      <w:rPr>
                        <w:rFonts w:ascii="Calibri" w:hAnsi="Calibri" w:cs="Calibri"/>
                        <w:color w:val="595959"/>
                        <w:sz w:val="17"/>
                        <w:szCs w:val="17"/>
                        <w:lang w:val="fr-FR"/>
                      </w:rPr>
                      <w:t xml:space="preserve"> </w:t>
                    </w:r>
                    <w:proofErr w:type="spellStart"/>
                    <w:r w:rsidRPr="001719C3">
                      <w:rPr>
                        <w:rFonts w:ascii="Calibri" w:hAnsi="Calibri" w:cs="Calibri"/>
                        <w:color w:val="595959"/>
                        <w:sz w:val="17"/>
                        <w:szCs w:val="17"/>
                        <w:lang w:val="fr-FR"/>
                      </w:rPr>
                      <w:t>SUd</w:t>
                    </w:r>
                    <w:proofErr w:type="spellEnd"/>
                    <w:r w:rsidRPr="001719C3">
                      <w:rPr>
                        <w:rFonts w:ascii="Calibri" w:hAnsi="Calibri" w:cs="Calibri"/>
                        <w:color w:val="595959"/>
                        <w:sz w:val="17"/>
                        <w:szCs w:val="17"/>
                        <w:lang w:val="fr-FR"/>
                      </w:rPr>
                      <w:t xml:space="preserve"> – Les </w:t>
                    </w:r>
                    <w:proofErr w:type="spellStart"/>
                    <w:r w:rsidRPr="001719C3">
                      <w:rPr>
                        <w:rFonts w:ascii="Calibri" w:hAnsi="Calibri" w:cs="Calibri"/>
                        <w:color w:val="595959"/>
                        <w:sz w:val="17"/>
                        <w:szCs w:val="17"/>
                        <w:lang w:val="fr-FR"/>
                      </w:rPr>
                      <w:t>Echets</w:t>
                    </w:r>
                    <w:proofErr w:type="spellEnd"/>
                    <w:r w:rsidRPr="001719C3">
                      <w:rPr>
                        <w:rFonts w:ascii="Calibri" w:hAnsi="Calibri" w:cs="Calibri"/>
                        <w:color w:val="595959"/>
                        <w:sz w:val="17"/>
                        <w:szCs w:val="17"/>
                        <w:lang w:val="fr-FR"/>
                      </w:rPr>
                      <w:t xml:space="preserve">, 01700 Miribel </w:t>
                    </w:r>
                    <w:r>
                      <w:rPr>
                        <w:rFonts w:ascii="Calibri" w:hAnsi="Calibri" w:cs="Calibri"/>
                        <w:color w:val="595959"/>
                        <w:sz w:val="17"/>
                        <w:szCs w:val="17"/>
                        <w:lang w:val="fr-FR"/>
                      </w:rPr>
                      <w:t>| +33 4 8</w:t>
                    </w:r>
                    <w:r w:rsidR="00D21A4B">
                      <w:rPr>
                        <w:rFonts w:ascii="Calibri" w:hAnsi="Calibri" w:cs="Calibri"/>
                        <w:color w:val="595959"/>
                        <w:sz w:val="17"/>
                        <w:szCs w:val="17"/>
                        <w:lang w:val="fr-FR"/>
                      </w:rPr>
                      <w:t>1 65 60 40</w:t>
                    </w:r>
                  </w:p>
                </w:txbxContent>
              </v:textbox>
            </v:shape>
          </w:pict>
        </mc:Fallback>
      </mc:AlternateContent>
    </w:r>
    <w:r>
      <w:rPr>
        <w:rFonts w:ascii="Helvetica-Bold" w:hAnsi="Helvetica-Bold" w:cs="Helvetica-Bold"/>
        <w:b/>
        <w:bCs/>
        <w:noProof/>
        <w:color w:val="CE7212"/>
        <w:sz w:val="18"/>
        <w:szCs w:val="18"/>
        <w:lang w:val="fr-FR" w:eastAsia="fr-FR"/>
      </w:rPr>
      <w:drawing>
        <wp:anchor distT="0" distB="0" distL="0" distR="0" simplePos="0" relativeHeight="251661312" behindDoc="0" locked="0" layoutInCell="1" allowOverlap="1" wp14:anchorId="67AD9F68" wp14:editId="0AC947FA">
          <wp:simplePos x="0" y="0"/>
          <wp:positionH relativeFrom="page">
            <wp:posOffset>-232410</wp:posOffset>
          </wp:positionH>
          <wp:positionV relativeFrom="paragraph">
            <wp:posOffset>-114300</wp:posOffset>
          </wp:positionV>
          <wp:extent cx="7788275" cy="495935"/>
          <wp:effectExtent l="0" t="0" r="3175" b="0"/>
          <wp:wrapNone/>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788275" cy="495935"/>
                  </a:xfrm>
                  <a:prstGeom prst="rect">
                    <a:avLst/>
                  </a:prstGeom>
                </pic:spPr>
              </pic:pic>
            </a:graphicData>
          </a:graphic>
        </wp:anchor>
      </w:drawing>
    </w:r>
    <w:r w:rsidR="001719C3">
      <w:rPr>
        <w:rFonts w:ascii="Helvetica-Bold" w:hAnsi="Helvetica-Bold" w:cs="Helvetica-Bold"/>
        <w:b/>
        <w:bCs/>
        <w:noProof/>
        <w:color w:val="CE7212"/>
        <w:sz w:val="18"/>
        <w:szCs w:val="18"/>
        <w:lang w:val="fr-FR" w:eastAsia="fr-FR"/>
      </w:rPr>
      <mc:AlternateContent>
        <mc:Choice Requires="wps">
          <w:drawing>
            <wp:anchor distT="45720" distB="45720" distL="114300" distR="114300" simplePos="0" relativeHeight="251662336" behindDoc="0" locked="0" layoutInCell="1" allowOverlap="1" wp14:anchorId="66DB0A93" wp14:editId="7C31918D">
              <wp:simplePos x="0" y="0"/>
              <wp:positionH relativeFrom="margin">
                <wp:posOffset>2628900</wp:posOffset>
              </wp:positionH>
              <wp:positionV relativeFrom="paragraph">
                <wp:posOffset>9124950</wp:posOffset>
              </wp:positionV>
              <wp:extent cx="4763135" cy="363855"/>
              <wp:effectExtent l="0" t="0" r="0" b="254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9C3" w:rsidRDefault="001719C3" w:rsidP="001719C3">
                          <w:pPr>
                            <w:jc w:val="right"/>
                            <w:rPr>
                              <w:rFonts w:asciiTheme="majorHAnsi" w:hAnsiTheme="majorHAnsi"/>
                              <w:color w:val="595959"/>
                              <w:sz w:val="17"/>
                              <w:szCs w:val="17"/>
                            </w:rPr>
                          </w:pPr>
                          <w:r>
                            <w:rPr>
                              <w:rFonts w:asciiTheme="majorHAnsi" w:hAnsiTheme="majorHAnsi"/>
                              <w:color w:val="595959"/>
                              <w:sz w:val="17"/>
                              <w:szCs w:val="17"/>
                            </w:rPr>
                            <w:t xml:space="preserve">APsystems Benelux, </w:t>
                          </w:r>
                          <w:proofErr w:type="spellStart"/>
                          <w:r>
                            <w:rPr>
                              <w:rFonts w:asciiTheme="majorHAnsi" w:hAnsiTheme="majorHAnsi"/>
                              <w:color w:val="595959"/>
                              <w:sz w:val="17"/>
                              <w:szCs w:val="17"/>
                            </w:rPr>
                            <w:t>Cybresbaan</w:t>
                          </w:r>
                          <w:proofErr w:type="spellEnd"/>
                          <w:r>
                            <w:rPr>
                              <w:rFonts w:asciiTheme="majorHAnsi" w:hAnsiTheme="majorHAnsi"/>
                              <w:color w:val="595959"/>
                              <w:sz w:val="17"/>
                              <w:szCs w:val="17"/>
                            </w:rPr>
                            <w:t xml:space="preserve"> 7, 2908LT </w:t>
                          </w:r>
                          <w:proofErr w:type="spellStart"/>
                          <w:r>
                            <w:rPr>
                              <w:rFonts w:asciiTheme="majorHAnsi" w:hAnsiTheme="majorHAnsi"/>
                              <w:color w:val="595959"/>
                              <w:sz w:val="17"/>
                              <w:szCs w:val="17"/>
                            </w:rPr>
                            <w:t>Capelle</w:t>
                          </w:r>
                          <w:proofErr w:type="spellEnd"/>
                          <w:r>
                            <w:rPr>
                              <w:rFonts w:asciiTheme="majorHAnsi" w:hAnsiTheme="majorHAnsi"/>
                              <w:color w:val="595959"/>
                              <w:sz w:val="17"/>
                              <w:szCs w:val="17"/>
                            </w:rPr>
                            <w:t xml:space="preserve"> </w:t>
                          </w:r>
                          <w:proofErr w:type="spellStart"/>
                          <w:r>
                            <w:rPr>
                              <w:rFonts w:asciiTheme="majorHAnsi" w:hAnsiTheme="majorHAnsi"/>
                              <w:color w:val="595959"/>
                              <w:sz w:val="17"/>
                              <w:szCs w:val="17"/>
                            </w:rPr>
                            <w:t>aan</w:t>
                          </w:r>
                          <w:proofErr w:type="spellEnd"/>
                          <w:r>
                            <w:rPr>
                              <w:rFonts w:asciiTheme="majorHAnsi" w:hAnsiTheme="majorHAnsi"/>
                              <w:color w:val="595959"/>
                              <w:sz w:val="17"/>
                              <w:szCs w:val="17"/>
                            </w:rPr>
                            <w:t xml:space="preserve"> den </w:t>
                          </w:r>
                          <w:proofErr w:type="spellStart"/>
                          <w:r>
                            <w:rPr>
                              <w:rFonts w:asciiTheme="majorHAnsi" w:hAnsiTheme="majorHAnsi"/>
                              <w:color w:val="595959"/>
                              <w:sz w:val="17"/>
                              <w:szCs w:val="17"/>
                            </w:rPr>
                            <w:t>ljssel</w:t>
                          </w:r>
                          <w:proofErr w:type="spellEnd"/>
                          <w:r>
                            <w:rPr>
                              <w:rFonts w:asciiTheme="majorHAnsi" w:hAnsiTheme="majorHAnsi"/>
                              <w:color w:val="595959"/>
                              <w:sz w:val="17"/>
                              <w:szCs w:val="17"/>
                            </w:rPr>
                            <w:t>, The Netherlands | +31 10 2582670</w:t>
                          </w:r>
                        </w:p>
                        <w:p w:rsidR="001719C3" w:rsidRDefault="001719C3" w:rsidP="001719C3">
                          <w:pPr>
                            <w:jc w:val="right"/>
                            <w:rPr>
                              <w:rFonts w:asciiTheme="majorHAnsi" w:hAnsiTheme="majorHAnsi"/>
                              <w:color w:val="595959"/>
                              <w:sz w:val="17"/>
                              <w:szCs w:val="17"/>
                              <w:lang w:val="fr-FR"/>
                            </w:rPr>
                          </w:pPr>
                          <w:r>
                            <w:rPr>
                              <w:rFonts w:asciiTheme="majorHAnsi" w:hAnsiTheme="majorHAnsi"/>
                              <w:color w:val="595959"/>
                              <w:sz w:val="17"/>
                              <w:szCs w:val="17"/>
                              <w:lang w:val="fr-FR"/>
                            </w:rPr>
                            <w:t xml:space="preserve">APsystems West/South EU Rue des Monts d’Or, ZAC de </w:t>
                          </w:r>
                          <w:proofErr w:type="spellStart"/>
                          <w:r>
                            <w:rPr>
                              <w:rFonts w:asciiTheme="majorHAnsi" w:hAnsiTheme="majorHAnsi"/>
                              <w:color w:val="595959"/>
                              <w:sz w:val="17"/>
                              <w:szCs w:val="17"/>
                              <w:lang w:val="fr-FR"/>
                            </w:rPr>
                            <w:t>Folliouses</w:t>
                          </w:r>
                          <w:proofErr w:type="spellEnd"/>
                          <w:r>
                            <w:rPr>
                              <w:rFonts w:asciiTheme="majorHAnsi" w:hAnsiTheme="majorHAnsi"/>
                              <w:color w:val="595959"/>
                              <w:sz w:val="17"/>
                              <w:szCs w:val="17"/>
                              <w:lang w:val="fr-FR"/>
                            </w:rPr>
                            <w:t xml:space="preserve"> </w:t>
                          </w:r>
                          <w:proofErr w:type="spellStart"/>
                          <w:r>
                            <w:rPr>
                              <w:rFonts w:asciiTheme="majorHAnsi" w:hAnsiTheme="majorHAnsi"/>
                              <w:color w:val="595959"/>
                              <w:sz w:val="17"/>
                              <w:szCs w:val="17"/>
                              <w:lang w:val="fr-FR"/>
                            </w:rPr>
                            <w:t>SUd</w:t>
                          </w:r>
                          <w:proofErr w:type="spellEnd"/>
                          <w:r>
                            <w:rPr>
                              <w:rFonts w:asciiTheme="majorHAnsi" w:hAnsiTheme="majorHAnsi"/>
                              <w:color w:val="595959"/>
                              <w:sz w:val="17"/>
                              <w:szCs w:val="17"/>
                              <w:lang w:val="fr-FR"/>
                            </w:rPr>
                            <w:t xml:space="preserve"> – Les </w:t>
                          </w:r>
                          <w:proofErr w:type="spellStart"/>
                          <w:r>
                            <w:rPr>
                              <w:rFonts w:asciiTheme="majorHAnsi" w:hAnsiTheme="majorHAnsi"/>
                              <w:color w:val="595959"/>
                              <w:sz w:val="17"/>
                              <w:szCs w:val="17"/>
                              <w:lang w:val="fr-FR"/>
                            </w:rPr>
                            <w:t>Echets</w:t>
                          </w:r>
                          <w:proofErr w:type="spellEnd"/>
                          <w:r>
                            <w:rPr>
                              <w:rFonts w:asciiTheme="majorHAnsi" w:hAnsiTheme="majorHAnsi"/>
                              <w:color w:val="595959"/>
                              <w:sz w:val="17"/>
                              <w:szCs w:val="17"/>
                              <w:lang w:val="fr-FR"/>
                            </w:rPr>
                            <w:t xml:space="preserve">, 01700 </w:t>
                          </w:r>
                          <w:proofErr w:type="spellStart"/>
                          <w:r>
                            <w:rPr>
                              <w:rFonts w:asciiTheme="majorHAnsi" w:hAnsiTheme="majorHAnsi"/>
                              <w:color w:val="595959"/>
                              <w:sz w:val="17"/>
                              <w:szCs w:val="17"/>
                              <w:lang w:val="fr-FR"/>
                            </w:rPr>
                            <w:t>MIribel</w:t>
                          </w:r>
                          <w:proofErr w:type="spellEnd"/>
                          <w:r>
                            <w:rPr>
                              <w:rFonts w:asciiTheme="majorHAnsi" w:hAnsiTheme="majorHAnsi"/>
                              <w:color w:val="595959"/>
                              <w:sz w:val="17"/>
                              <w:szCs w:val="17"/>
                              <w:lang w:val="fr-FR"/>
                            </w:rPr>
                            <w:t>, France | emea@apsystems.com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DB0A93" id="Zone de texte 21" o:spid="_x0000_s1027" type="#_x0000_t202" style="position:absolute;margin-left:207pt;margin-top:718.5pt;width:375.05pt;height:28.6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" filled="f" stroked="f">
              <v:textbox style="mso-fit-shape-to-text:t">
                <w:txbxContent>
                  <w:p w:rsidR="001719C3" w:rsidRDefault="001719C3" w:rsidP="001719C3">
                    <w:pPr>
                      <w:jc w:val="right"/>
                      <w:rPr>
                        <w:rFonts w:asciiTheme="majorHAnsi" w:hAnsiTheme="majorHAnsi"/>
                        <w:color w:val="595959"/>
                        <w:sz w:val="17"/>
                        <w:szCs w:val="17"/>
                      </w:rPr>
                    </w:pPr>
                    <w:r>
                      <w:rPr>
                        <w:rFonts w:asciiTheme="majorHAnsi" w:hAnsiTheme="majorHAnsi"/>
                        <w:color w:val="595959"/>
                        <w:sz w:val="17"/>
                        <w:szCs w:val="17"/>
                      </w:rPr>
                      <w:t xml:space="preserve">APsystems Benelux, </w:t>
                    </w:r>
                    <w:proofErr w:type="spellStart"/>
                    <w:r>
                      <w:rPr>
                        <w:rFonts w:asciiTheme="majorHAnsi" w:hAnsiTheme="majorHAnsi"/>
                        <w:color w:val="595959"/>
                        <w:sz w:val="17"/>
                        <w:szCs w:val="17"/>
                      </w:rPr>
                      <w:t>Cybresbaan</w:t>
                    </w:r>
                    <w:proofErr w:type="spellEnd"/>
                    <w:r>
                      <w:rPr>
                        <w:rFonts w:asciiTheme="majorHAnsi" w:hAnsiTheme="majorHAnsi"/>
                        <w:color w:val="595959"/>
                        <w:sz w:val="17"/>
                        <w:szCs w:val="17"/>
                      </w:rPr>
                      <w:t xml:space="preserve"> 7, 2908LT </w:t>
                    </w:r>
                    <w:proofErr w:type="spellStart"/>
                    <w:r>
                      <w:rPr>
                        <w:rFonts w:asciiTheme="majorHAnsi" w:hAnsiTheme="majorHAnsi"/>
                        <w:color w:val="595959"/>
                        <w:sz w:val="17"/>
                        <w:szCs w:val="17"/>
                      </w:rPr>
                      <w:t>Capelle</w:t>
                    </w:r>
                    <w:proofErr w:type="spellEnd"/>
                    <w:r>
                      <w:rPr>
                        <w:rFonts w:asciiTheme="majorHAnsi" w:hAnsiTheme="majorHAnsi"/>
                        <w:color w:val="595959"/>
                        <w:sz w:val="17"/>
                        <w:szCs w:val="17"/>
                      </w:rPr>
                      <w:t xml:space="preserve"> </w:t>
                    </w:r>
                    <w:proofErr w:type="spellStart"/>
                    <w:r>
                      <w:rPr>
                        <w:rFonts w:asciiTheme="majorHAnsi" w:hAnsiTheme="majorHAnsi"/>
                        <w:color w:val="595959"/>
                        <w:sz w:val="17"/>
                        <w:szCs w:val="17"/>
                      </w:rPr>
                      <w:t>aan</w:t>
                    </w:r>
                    <w:proofErr w:type="spellEnd"/>
                    <w:r>
                      <w:rPr>
                        <w:rFonts w:asciiTheme="majorHAnsi" w:hAnsiTheme="majorHAnsi"/>
                        <w:color w:val="595959"/>
                        <w:sz w:val="17"/>
                        <w:szCs w:val="17"/>
                      </w:rPr>
                      <w:t xml:space="preserve"> den </w:t>
                    </w:r>
                    <w:proofErr w:type="spellStart"/>
                    <w:r>
                      <w:rPr>
                        <w:rFonts w:asciiTheme="majorHAnsi" w:hAnsiTheme="majorHAnsi"/>
                        <w:color w:val="595959"/>
                        <w:sz w:val="17"/>
                        <w:szCs w:val="17"/>
                      </w:rPr>
                      <w:t>ljssel</w:t>
                    </w:r>
                    <w:proofErr w:type="spellEnd"/>
                    <w:r>
                      <w:rPr>
                        <w:rFonts w:asciiTheme="majorHAnsi" w:hAnsiTheme="majorHAnsi"/>
                        <w:color w:val="595959"/>
                        <w:sz w:val="17"/>
                        <w:szCs w:val="17"/>
                      </w:rPr>
                      <w:t>, The Netherlands | +31 10 2582670</w:t>
                    </w:r>
                  </w:p>
                  <w:p w:rsidR="001719C3" w:rsidRDefault="001719C3" w:rsidP="001719C3">
                    <w:pPr>
                      <w:jc w:val="right"/>
                      <w:rPr>
                        <w:rFonts w:asciiTheme="majorHAnsi" w:hAnsiTheme="majorHAnsi"/>
                        <w:color w:val="595959"/>
                        <w:sz w:val="17"/>
                        <w:szCs w:val="17"/>
                        <w:lang w:val="fr-FR"/>
                      </w:rPr>
                    </w:pPr>
                    <w:r>
                      <w:rPr>
                        <w:rFonts w:asciiTheme="majorHAnsi" w:hAnsiTheme="majorHAnsi"/>
                        <w:color w:val="595959"/>
                        <w:sz w:val="17"/>
                        <w:szCs w:val="17"/>
                        <w:lang w:val="fr-FR"/>
                      </w:rPr>
                      <w:t xml:space="preserve">APsystems West/South EU Rue des Monts d’Or, ZAC de </w:t>
                    </w:r>
                    <w:proofErr w:type="spellStart"/>
                    <w:r>
                      <w:rPr>
                        <w:rFonts w:asciiTheme="majorHAnsi" w:hAnsiTheme="majorHAnsi"/>
                        <w:color w:val="595959"/>
                        <w:sz w:val="17"/>
                        <w:szCs w:val="17"/>
                        <w:lang w:val="fr-FR"/>
                      </w:rPr>
                      <w:t>Folliouses</w:t>
                    </w:r>
                    <w:proofErr w:type="spellEnd"/>
                    <w:r>
                      <w:rPr>
                        <w:rFonts w:asciiTheme="majorHAnsi" w:hAnsiTheme="majorHAnsi"/>
                        <w:color w:val="595959"/>
                        <w:sz w:val="17"/>
                        <w:szCs w:val="17"/>
                        <w:lang w:val="fr-FR"/>
                      </w:rPr>
                      <w:t xml:space="preserve"> </w:t>
                    </w:r>
                    <w:proofErr w:type="spellStart"/>
                    <w:r>
                      <w:rPr>
                        <w:rFonts w:asciiTheme="majorHAnsi" w:hAnsiTheme="majorHAnsi"/>
                        <w:color w:val="595959"/>
                        <w:sz w:val="17"/>
                        <w:szCs w:val="17"/>
                        <w:lang w:val="fr-FR"/>
                      </w:rPr>
                      <w:t>SUd</w:t>
                    </w:r>
                    <w:proofErr w:type="spellEnd"/>
                    <w:r>
                      <w:rPr>
                        <w:rFonts w:asciiTheme="majorHAnsi" w:hAnsiTheme="majorHAnsi"/>
                        <w:color w:val="595959"/>
                        <w:sz w:val="17"/>
                        <w:szCs w:val="17"/>
                        <w:lang w:val="fr-FR"/>
                      </w:rPr>
                      <w:t xml:space="preserve"> – Les </w:t>
                    </w:r>
                    <w:proofErr w:type="spellStart"/>
                    <w:r>
                      <w:rPr>
                        <w:rFonts w:asciiTheme="majorHAnsi" w:hAnsiTheme="majorHAnsi"/>
                        <w:color w:val="595959"/>
                        <w:sz w:val="17"/>
                        <w:szCs w:val="17"/>
                        <w:lang w:val="fr-FR"/>
                      </w:rPr>
                      <w:t>Echets</w:t>
                    </w:r>
                    <w:proofErr w:type="spellEnd"/>
                    <w:r>
                      <w:rPr>
                        <w:rFonts w:asciiTheme="majorHAnsi" w:hAnsiTheme="majorHAnsi"/>
                        <w:color w:val="595959"/>
                        <w:sz w:val="17"/>
                        <w:szCs w:val="17"/>
                        <w:lang w:val="fr-FR"/>
                      </w:rPr>
                      <w:t xml:space="preserve">, 01700 </w:t>
                    </w:r>
                    <w:proofErr w:type="spellStart"/>
                    <w:r>
                      <w:rPr>
                        <w:rFonts w:asciiTheme="majorHAnsi" w:hAnsiTheme="majorHAnsi"/>
                        <w:color w:val="595959"/>
                        <w:sz w:val="17"/>
                        <w:szCs w:val="17"/>
                        <w:lang w:val="fr-FR"/>
                      </w:rPr>
                      <w:t>MIribel</w:t>
                    </w:r>
                    <w:proofErr w:type="spellEnd"/>
                    <w:r>
                      <w:rPr>
                        <w:rFonts w:asciiTheme="majorHAnsi" w:hAnsiTheme="majorHAnsi"/>
                        <w:color w:val="595959"/>
                        <w:sz w:val="17"/>
                        <w:szCs w:val="17"/>
                        <w:lang w:val="fr-FR"/>
                      </w:rPr>
                      <w:t>, France | emea@apsystems.com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D0" w:rsidRDefault="00A817D0">
      <w:r>
        <w:separator/>
      </w:r>
    </w:p>
  </w:footnote>
  <w:footnote w:type="continuationSeparator" w:id="0">
    <w:p w:rsidR="00A817D0" w:rsidRDefault="00A8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9B" w:rsidRDefault="001719C3" w:rsidP="001719C3">
    <w:pPr>
      <w:pStyle w:val="En-tte"/>
      <w:tabs>
        <w:tab w:val="clear" w:pos="9072"/>
        <w:tab w:val="right" w:pos="9360"/>
      </w:tabs>
      <w:ind w:left="708" w:right="-856"/>
      <w:jc w:val="right"/>
      <w:rPr>
        <w:rFonts w:cs="Arial"/>
        <w:szCs w:val="22"/>
        <w:lang w:eastAsia="zh-CN"/>
      </w:rPr>
    </w:pPr>
    <w:r>
      <w:rPr>
        <w:noProof/>
        <w:lang w:val="fr-FR" w:eastAsia="fr-FR"/>
      </w:rPr>
      <w:drawing>
        <wp:anchor distT="0" distB="0" distL="0" distR="0" simplePos="0" relativeHeight="251659264" behindDoc="0" locked="0" layoutInCell="1" allowOverlap="1" wp14:anchorId="45AEC32D" wp14:editId="5C826645">
          <wp:simplePos x="0" y="0"/>
          <wp:positionH relativeFrom="column">
            <wp:posOffset>3724275</wp:posOffset>
          </wp:positionH>
          <wp:positionV relativeFrom="paragraph">
            <wp:posOffset>-114300</wp:posOffset>
          </wp:positionV>
          <wp:extent cx="2668138" cy="740579"/>
          <wp:effectExtent l="0" t="0" r="0" b="2540"/>
          <wp:wrapNone/>
          <wp:docPr id="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668138" cy="740579"/>
                  </a:xfrm>
                  <a:prstGeom prst="rect">
                    <a:avLst/>
                  </a:prstGeom>
                </pic:spPr>
              </pic:pic>
            </a:graphicData>
          </a:graphic>
        </wp:anchor>
      </w:drawing>
    </w:r>
  </w:p>
  <w:p w:rsidR="000F729B" w:rsidRDefault="000F729B" w:rsidP="00FE710B">
    <w:pPr>
      <w:pStyle w:val="En-tte"/>
      <w:tabs>
        <w:tab w:val="clear" w:pos="9072"/>
        <w:tab w:val="right" w:pos="9360"/>
      </w:tabs>
      <w:ind w:right="-856"/>
      <w:rPr>
        <w:rFonts w:cs="Arial"/>
        <w:szCs w:val="22"/>
        <w:lang w:eastAsia="zh-CN"/>
      </w:rPr>
    </w:pPr>
  </w:p>
  <w:p w:rsidR="000F729B" w:rsidRDefault="000F729B" w:rsidP="00FE710B">
    <w:pPr>
      <w:pStyle w:val="En-tte"/>
      <w:tabs>
        <w:tab w:val="clear" w:pos="9072"/>
        <w:tab w:val="right" w:pos="9360"/>
      </w:tabs>
      <w:ind w:right="-856"/>
      <w:rPr>
        <w:rFonts w:cs="Arial"/>
        <w:szCs w:val="22"/>
        <w:lang w:eastAsia="zh-CN"/>
      </w:rPr>
    </w:pPr>
  </w:p>
  <w:p w:rsidR="000F729B" w:rsidRDefault="000F729B" w:rsidP="00FE710B">
    <w:pPr>
      <w:pStyle w:val="En-tte"/>
      <w:tabs>
        <w:tab w:val="clear" w:pos="9072"/>
        <w:tab w:val="right" w:pos="9360"/>
      </w:tabs>
      <w:ind w:right="-856"/>
      <w:rPr>
        <w:rFonts w:cs="Arial"/>
        <w:szCs w:val="22"/>
        <w:lang w:eastAsia="zh-CN"/>
      </w:rPr>
    </w:pPr>
  </w:p>
  <w:p w:rsidR="001719C3" w:rsidRDefault="001719C3" w:rsidP="00FE710B">
    <w:pPr>
      <w:pStyle w:val="En-tte"/>
      <w:tabs>
        <w:tab w:val="clear" w:pos="9072"/>
        <w:tab w:val="right" w:pos="9360"/>
      </w:tabs>
      <w:ind w:right="-856"/>
      <w:rPr>
        <w:rFonts w:cs="Arial"/>
        <w:szCs w:val="22"/>
        <w:lang w:eastAsia="zh-CN"/>
      </w:rPr>
    </w:pPr>
  </w:p>
  <w:p w:rsidR="001719C3" w:rsidRDefault="001719C3" w:rsidP="00FE710B">
    <w:pPr>
      <w:pStyle w:val="En-tte"/>
      <w:tabs>
        <w:tab w:val="clear" w:pos="9072"/>
        <w:tab w:val="right" w:pos="9360"/>
      </w:tabs>
      <w:ind w:right="-856"/>
      <w:rPr>
        <w:rFonts w:cs="Arial"/>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BD10266_"/>
      </v:shape>
    </w:pict>
  </w:numPicBullet>
  <w:abstractNum w:abstractNumId="0" w15:restartNumberingAfterBreak="0">
    <w:nsid w:val="FFFFFF7C"/>
    <w:multiLevelType w:val="singleLevel"/>
    <w:tmpl w:val="4042A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0C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C0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FA3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7ED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60C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22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288B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D00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7675"/>
    <w:multiLevelType w:val="hybridMultilevel"/>
    <w:tmpl w:val="5FC2FEA4"/>
    <w:lvl w:ilvl="0" w:tplc="A9E8C540">
      <w:start w:val="1"/>
      <w:numFmt w:val="bullet"/>
      <w:lvlText w:val=""/>
      <w:lvlJc w:val="left"/>
      <w:pPr>
        <w:tabs>
          <w:tab w:val="num" w:pos="720"/>
        </w:tabs>
        <w:ind w:left="720" w:hanging="360"/>
      </w:pPr>
      <w:rPr>
        <w:rFonts w:ascii="Wingdings" w:hAnsi="Wingdings" w:hint="default"/>
        <w:color w:val="FFBA0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877FD"/>
    <w:multiLevelType w:val="hybridMultilevel"/>
    <w:tmpl w:val="FD8450AC"/>
    <w:lvl w:ilvl="0" w:tplc="325EA076">
      <w:start w:val="1"/>
      <w:numFmt w:val="bullet"/>
      <w:lvlText w:val=""/>
      <w:lvlJc w:val="left"/>
      <w:pPr>
        <w:ind w:left="360" w:hanging="360"/>
      </w:pPr>
      <w:rPr>
        <w:rFonts w:ascii="Wingdings" w:hAnsi="Wingdings" w:hint="default"/>
        <w:color w:val="FFC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6355FBF"/>
    <w:multiLevelType w:val="hybridMultilevel"/>
    <w:tmpl w:val="FD1CB69C"/>
    <w:lvl w:ilvl="0" w:tplc="505E8EDA">
      <w:start w:val="1"/>
      <w:numFmt w:val="decimal"/>
      <w:lvlText w:val="%1."/>
      <w:lvlJc w:val="left"/>
      <w:pPr>
        <w:tabs>
          <w:tab w:val="num" w:pos="720"/>
        </w:tabs>
        <w:ind w:left="720" w:hanging="360"/>
      </w:pPr>
    </w:lvl>
    <w:lvl w:ilvl="1" w:tplc="BE0EAB72">
      <w:start w:val="1"/>
      <w:numFmt w:val="bullet"/>
      <w:lvlText w:val=""/>
      <w:lvlJc w:val="left"/>
      <w:pPr>
        <w:tabs>
          <w:tab w:val="num" w:pos="1440"/>
        </w:tabs>
        <w:ind w:left="1440" w:hanging="360"/>
      </w:pPr>
      <w:rPr>
        <w:rFonts w:ascii="Wingdings" w:hAnsi="Wingdings" w:hint="default"/>
      </w:rPr>
    </w:lvl>
    <w:lvl w:ilvl="2" w:tplc="AA66BADA" w:tentative="1">
      <w:start w:val="1"/>
      <w:numFmt w:val="lowerRoman"/>
      <w:lvlText w:val="%3."/>
      <w:lvlJc w:val="right"/>
      <w:pPr>
        <w:tabs>
          <w:tab w:val="num" w:pos="2160"/>
        </w:tabs>
        <w:ind w:left="2160" w:hanging="180"/>
      </w:pPr>
    </w:lvl>
    <w:lvl w:ilvl="3" w:tplc="F2C06F4C" w:tentative="1">
      <w:start w:val="1"/>
      <w:numFmt w:val="decimal"/>
      <w:lvlText w:val="%4."/>
      <w:lvlJc w:val="left"/>
      <w:pPr>
        <w:tabs>
          <w:tab w:val="num" w:pos="2880"/>
        </w:tabs>
        <w:ind w:left="2880" w:hanging="360"/>
      </w:pPr>
    </w:lvl>
    <w:lvl w:ilvl="4" w:tplc="1D4C592A" w:tentative="1">
      <w:start w:val="1"/>
      <w:numFmt w:val="lowerLetter"/>
      <w:lvlText w:val="%5."/>
      <w:lvlJc w:val="left"/>
      <w:pPr>
        <w:tabs>
          <w:tab w:val="num" w:pos="3600"/>
        </w:tabs>
        <w:ind w:left="3600" w:hanging="360"/>
      </w:pPr>
    </w:lvl>
    <w:lvl w:ilvl="5" w:tplc="1D2A53D4" w:tentative="1">
      <w:start w:val="1"/>
      <w:numFmt w:val="lowerRoman"/>
      <w:lvlText w:val="%6."/>
      <w:lvlJc w:val="right"/>
      <w:pPr>
        <w:tabs>
          <w:tab w:val="num" w:pos="4320"/>
        </w:tabs>
        <w:ind w:left="4320" w:hanging="180"/>
      </w:pPr>
    </w:lvl>
    <w:lvl w:ilvl="6" w:tplc="49989C62" w:tentative="1">
      <w:start w:val="1"/>
      <w:numFmt w:val="decimal"/>
      <w:lvlText w:val="%7."/>
      <w:lvlJc w:val="left"/>
      <w:pPr>
        <w:tabs>
          <w:tab w:val="num" w:pos="5040"/>
        </w:tabs>
        <w:ind w:left="5040" w:hanging="360"/>
      </w:pPr>
    </w:lvl>
    <w:lvl w:ilvl="7" w:tplc="0A500386" w:tentative="1">
      <w:start w:val="1"/>
      <w:numFmt w:val="lowerLetter"/>
      <w:lvlText w:val="%8."/>
      <w:lvlJc w:val="left"/>
      <w:pPr>
        <w:tabs>
          <w:tab w:val="num" w:pos="5760"/>
        </w:tabs>
        <w:ind w:left="5760" w:hanging="360"/>
      </w:pPr>
    </w:lvl>
    <w:lvl w:ilvl="8" w:tplc="80CA5A28" w:tentative="1">
      <w:start w:val="1"/>
      <w:numFmt w:val="lowerRoman"/>
      <w:lvlText w:val="%9."/>
      <w:lvlJc w:val="right"/>
      <w:pPr>
        <w:tabs>
          <w:tab w:val="num" w:pos="6480"/>
        </w:tabs>
        <w:ind w:left="6480" w:hanging="180"/>
      </w:pPr>
    </w:lvl>
  </w:abstractNum>
  <w:abstractNum w:abstractNumId="13" w15:restartNumberingAfterBreak="0">
    <w:nsid w:val="4E07342B"/>
    <w:multiLevelType w:val="hybridMultilevel"/>
    <w:tmpl w:val="09E25E98"/>
    <w:lvl w:ilvl="0" w:tplc="325EA076">
      <w:start w:val="1"/>
      <w:numFmt w:val="bullet"/>
      <w:lvlText w:val=""/>
      <w:lvlJc w:val="left"/>
      <w:pPr>
        <w:ind w:left="360" w:hanging="360"/>
      </w:pPr>
      <w:rPr>
        <w:rFonts w:ascii="Wingdings" w:hAnsi="Wingdings" w:hint="default"/>
        <w:color w:val="FFC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EA96F4E"/>
    <w:multiLevelType w:val="hybridMultilevel"/>
    <w:tmpl w:val="6740A098"/>
    <w:lvl w:ilvl="0" w:tplc="8084C3E8">
      <w:start w:val="1"/>
      <w:numFmt w:val="bullet"/>
      <w:pStyle w:val="Listepuces4"/>
      <w:lvlText w:val=""/>
      <w:lvlJc w:val="left"/>
      <w:pPr>
        <w:tabs>
          <w:tab w:val="num" w:pos="360"/>
        </w:tabs>
        <w:ind w:left="360" w:hanging="360"/>
      </w:pPr>
      <w:rPr>
        <w:rFonts w:ascii="Symbol" w:hAnsi="Symbol" w:hint="default"/>
      </w:rPr>
    </w:lvl>
    <w:lvl w:ilvl="1" w:tplc="3D486782" w:tentative="1">
      <w:start w:val="1"/>
      <w:numFmt w:val="bullet"/>
      <w:lvlText w:val="o"/>
      <w:lvlJc w:val="left"/>
      <w:pPr>
        <w:tabs>
          <w:tab w:val="num" w:pos="1080"/>
        </w:tabs>
        <w:ind w:left="1080" w:hanging="360"/>
      </w:pPr>
      <w:rPr>
        <w:rFonts w:ascii="Courier" w:hAnsi="Courier" w:hint="default"/>
      </w:rPr>
    </w:lvl>
    <w:lvl w:ilvl="2" w:tplc="5EC64C1C" w:tentative="1">
      <w:start w:val="1"/>
      <w:numFmt w:val="bullet"/>
      <w:lvlText w:val=""/>
      <w:lvlJc w:val="left"/>
      <w:pPr>
        <w:tabs>
          <w:tab w:val="num" w:pos="1800"/>
        </w:tabs>
        <w:ind w:left="1800" w:hanging="360"/>
      </w:pPr>
      <w:rPr>
        <w:rFonts w:ascii="Wingdings" w:hAnsi="Wingdings" w:hint="default"/>
      </w:rPr>
    </w:lvl>
    <w:lvl w:ilvl="3" w:tplc="338CDC7C" w:tentative="1">
      <w:start w:val="1"/>
      <w:numFmt w:val="bullet"/>
      <w:lvlText w:val=""/>
      <w:lvlJc w:val="left"/>
      <w:pPr>
        <w:tabs>
          <w:tab w:val="num" w:pos="2520"/>
        </w:tabs>
        <w:ind w:left="2520" w:hanging="360"/>
      </w:pPr>
      <w:rPr>
        <w:rFonts w:ascii="Symbol" w:hAnsi="Symbol" w:hint="default"/>
      </w:rPr>
    </w:lvl>
    <w:lvl w:ilvl="4" w:tplc="37261904" w:tentative="1">
      <w:start w:val="1"/>
      <w:numFmt w:val="bullet"/>
      <w:lvlText w:val="o"/>
      <w:lvlJc w:val="left"/>
      <w:pPr>
        <w:tabs>
          <w:tab w:val="num" w:pos="3240"/>
        </w:tabs>
        <w:ind w:left="3240" w:hanging="360"/>
      </w:pPr>
      <w:rPr>
        <w:rFonts w:ascii="Courier" w:hAnsi="Courier" w:hint="default"/>
      </w:rPr>
    </w:lvl>
    <w:lvl w:ilvl="5" w:tplc="FCA26ECC" w:tentative="1">
      <w:start w:val="1"/>
      <w:numFmt w:val="bullet"/>
      <w:lvlText w:val=""/>
      <w:lvlJc w:val="left"/>
      <w:pPr>
        <w:tabs>
          <w:tab w:val="num" w:pos="3960"/>
        </w:tabs>
        <w:ind w:left="3960" w:hanging="360"/>
      </w:pPr>
      <w:rPr>
        <w:rFonts w:ascii="Wingdings" w:hAnsi="Wingdings" w:hint="default"/>
      </w:rPr>
    </w:lvl>
    <w:lvl w:ilvl="6" w:tplc="058043C2" w:tentative="1">
      <w:start w:val="1"/>
      <w:numFmt w:val="bullet"/>
      <w:lvlText w:val=""/>
      <w:lvlJc w:val="left"/>
      <w:pPr>
        <w:tabs>
          <w:tab w:val="num" w:pos="4680"/>
        </w:tabs>
        <w:ind w:left="4680" w:hanging="360"/>
      </w:pPr>
      <w:rPr>
        <w:rFonts w:ascii="Symbol" w:hAnsi="Symbol" w:hint="default"/>
      </w:rPr>
    </w:lvl>
    <w:lvl w:ilvl="7" w:tplc="B9707908" w:tentative="1">
      <w:start w:val="1"/>
      <w:numFmt w:val="bullet"/>
      <w:lvlText w:val="o"/>
      <w:lvlJc w:val="left"/>
      <w:pPr>
        <w:tabs>
          <w:tab w:val="num" w:pos="5400"/>
        </w:tabs>
        <w:ind w:left="5400" w:hanging="360"/>
      </w:pPr>
      <w:rPr>
        <w:rFonts w:ascii="Courier" w:hAnsi="Courier" w:hint="default"/>
      </w:rPr>
    </w:lvl>
    <w:lvl w:ilvl="8" w:tplc="8C14510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B116B6"/>
    <w:multiLevelType w:val="hybridMultilevel"/>
    <w:tmpl w:val="A66885D8"/>
    <w:lvl w:ilvl="0" w:tplc="3780853A">
      <w:start w:val="1"/>
      <w:numFmt w:val="bullet"/>
      <w:pStyle w:val="Aufzhlunggelb"/>
      <w:lvlText w:val=""/>
      <w:lvlPicBulletId w:val="0"/>
      <w:lvlJc w:val="left"/>
      <w:pPr>
        <w:tabs>
          <w:tab w:val="num" w:pos="3960"/>
        </w:tabs>
        <w:ind w:left="3960" w:hanging="360"/>
      </w:pPr>
      <w:rPr>
        <w:rFonts w:ascii="Symbol" w:hAnsi="Symbol" w:hint="default"/>
        <w:color w:val="auto"/>
        <w:u w:color="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56E66"/>
    <w:multiLevelType w:val="hybridMultilevel"/>
    <w:tmpl w:val="A7EA3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9"/>
  </w:num>
  <w:num w:numId="5">
    <w:abstractNumId w:val="7"/>
  </w:num>
  <w:num w:numId="6">
    <w:abstractNumId w:val="6"/>
  </w:num>
  <w:num w:numId="7">
    <w:abstractNumId w:val="4"/>
  </w:num>
  <w:num w:numId="8">
    <w:abstractNumId w:val="0"/>
  </w:num>
  <w:num w:numId="9">
    <w:abstractNumId w:val="1"/>
  </w:num>
  <w:num w:numId="10">
    <w:abstractNumId w:val="2"/>
  </w:num>
  <w:num w:numId="11">
    <w:abstractNumId w:val="3"/>
  </w:num>
  <w:num w:numId="12">
    <w:abstractNumId w:val="8"/>
  </w:num>
  <w:num w:numId="13">
    <w:abstractNumId w:val="15"/>
  </w:num>
  <w:num w:numId="14">
    <w:abstractNumId w:val="10"/>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15"/>
    <w:rsid w:val="00005750"/>
    <w:rsid w:val="000059AB"/>
    <w:rsid w:val="00006179"/>
    <w:rsid w:val="00010A72"/>
    <w:rsid w:val="00014813"/>
    <w:rsid w:val="00035219"/>
    <w:rsid w:val="00040E37"/>
    <w:rsid w:val="00053705"/>
    <w:rsid w:val="00057BAA"/>
    <w:rsid w:val="00057C16"/>
    <w:rsid w:val="00064E52"/>
    <w:rsid w:val="00067357"/>
    <w:rsid w:val="00071656"/>
    <w:rsid w:val="00075CF7"/>
    <w:rsid w:val="00077B9A"/>
    <w:rsid w:val="00080D20"/>
    <w:rsid w:val="00084340"/>
    <w:rsid w:val="000859B8"/>
    <w:rsid w:val="00085DAA"/>
    <w:rsid w:val="00085DD9"/>
    <w:rsid w:val="0008621B"/>
    <w:rsid w:val="0009643D"/>
    <w:rsid w:val="00097559"/>
    <w:rsid w:val="000A0111"/>
    <w:rsid w:val="000A0F62"/>
    <w:rsid w:val="000A2C9C"/>
    <w:rsid w:val="000A456E"/>
    <w:rsid w:val="000A50C8"/>
    <w:rsid w:val="000A61B3"/>
    <w:rsid w:val="000B101D"/>
    <w:rsid w:val="000B3A1E"/>
    <w:rsid w:val="000C08BB"/>
    <w:rsid w:val="000C1DC0"/>
    <w:rsid w:val="000D477F"/>
    <w:rsid w:val="000D55F0"/>
    <w:rsid w:val="000E311E"/>
    <w:rsid w:val="000F4FA0"/>
    <w:rsid w:val="000F729B"/>
    <w:rsid w:val="00100E49"/>
    <w:rsid w:val="00103150"/>
    <w:rsid w:val="00105432"/>
    <w:rsid w:val="00115B0F"/>
    <w:rsid w:val="00117215"/>
    <w:rsid w:val="0012330C"/>
    <w:rsid w:val="00123C7E"/>
    <w:rsid w:val="0012404A"/>
    <w:rsid w:val="00132E7E"/>
    <w:rsid w:val="00140079"/>
    <w:rsid w:val="00153A3B"/>
    <w:rsid w:val="00160BE5"/>
    <w:rsid w:val="00164A54"/>
    <w:rsid w:val="001676D5"/>
    <w:rsid w:val="001719C3"/>
    <w:rsid w:val="001823F0"/>
    <w:rsid w:val="00184C9D"/>
    <w:rsid w:val="00192143"/>
    <w:rsid w:val="0019690B"/>
    <w:rsid w:val="001A0C2C"/>
    <w:rsid w:val="001A5AA5"/>
    <w:rsid w:val="001A6C09"/>
    <w:rsid w:val="001B1DB4"/>
    <w:rsid w:val="001B2125"/>
    <w:rsid w:val="001B674E"/>
    <w:rsid w:val="001C4D9F"/>
    <w:rsid w:val="001C6D7F"/>
    <w:rsid w:val="001D5300"/>
    <w:rsid w:val="001D5B88"/>
    <w:rsid w:val="001E2AAF"/>
    <w:rsid w:val="001E31EF"/>
    <w:rsid w:val="001F2898"/>
    <w:rsid w:val="001F4008"/>
    <w:rsid w:val="001F4A03"/>
    <w:rsid w:val="002034F1"/>
    <w:rsid w:val="00203877"/>
    <w:rsid w:val="00210B87"/>
    <w:rsid w:val="002176EC"/>
    <w:rsid w:val="0022202B"/>
    <w:rsid w:val="0023170B"/>
    <w:rsid w:val="002322B4"/>
    <w:rsid w:val="00240046"/>
    <w:rsid w:val="00240EB8"/>
    <w:rsid w:val="00242A3E"/>
    <w:rsid w:val="00253915"/>
    <w:rsid w:val="002545E3"/>
    <w:rsid w:val="00254D8A"/>
    <w:rsid w:val="00255630"/>
    <w:rsid w:val="002570C8"/>
    <w:rsid w:val="00261BC2"/>
    <w:rsid w:val="00261DE3"/>
    <w:rsid w:val="00262845"/>
    <w:rsid w:val="00264A34"/>
    <w:rsid w:val="002700C4"/>
    <w:rsid w:val="00271DCD"/>
    <w:rsid w:val="0027457F"/>
    <w:rsid w:val="00274AEE"/>
    <w:rsid w:val="00276422"/>
    <w:rsid w:val="00283063"/>
    <w:rsid w:val="002830A8"/>
    <w:rsid w:val="00284551"/>
    <w:rsid w:val="002866DE"/>
    <w:rsid w:val="00296FC3"/>
    <w:rsid w:val="002A6217"/>
    <w:rsid w:val="002B024D"/>
    <w:rsid w:val="002B09B3"/>
    <w:rsid w:val="002B1085"/>
    <w:rsid w:val="002B3982"/>
    <w:rsid w:val="002C15E9"/>
    <w:rsid w:val="002C3929"/>
    <w:rsid w:val="002C3C7E"/>
    <w:rsid w:val="002C61AC"/>
    <w:rsid w:val="002D1875"/>
    <w:rsid w:val="002D23B0"/>
    <w:rsid w:val="002F23C9"/>
    <w:rsid w:val="002F4B4F"/>
    <w:rsid w:val="003048E9"/>
    <w:rsid w:val="00310D63"/>
    <w:rsid w:val="00312F68"/>
    <w:rsid w:val="00313182"/>
    <w:rsid w:val="00314BDA"/>
    <w:rsid w:val="003161F1"/>
    <w:rsid w:val="003179A9"/>
    <w:rsid w:val="003239D1"/>
    <w:rsid w:val="00326023"/>
    <w:rsid w:val="0032763A"/>
    <w:rsid w:val="00330CB9"/>
    <w:rsid w:val="00335C15"/>
    <w:rsid w:val="003375D0"/>
    <w:rsid w:val="00343A8E"/>
    <w:rsid w:val="0034645D"/>
    <w:rsid w:val="003464CC"/>
    <w:rsid w:val="0035174E"/>
    <w:rsid w:val="00355509"/>
    <w:rsid w:val="003617D8"/>
    <w:rsid w:val="003712A2"/>
    <w:rsid w:val="00387DF8"/>
    <w:rsid w:val="003A0B39"/>
    <w:rsid w:val="003A0BB8"/>
    <w:rsid w:val="003A1589"/>
    <w:rsid w:val="003B3005"/>
    <w:rsid w:val="003B7556"/>
    <w:rsid w:val="003C6321"/>
    <w:rsid w:val="003D19E5"/>
    <w:rsid w:val="003D6291"/>
    <w:rsid w:val="003E33A7"/>
    <w:rsid w:val="003F0F1A"/>
    <w:rsid w:val="003F2CC9"/>
    <w:rsid w:val="00403BF4"/>
    <w:rsid w:val="00414144"/>
    <w:rsid w:val="004159C6"/>
    <w:rsid w:val="00423979"/>
    <w:rsid w:val="004262CA"/>
    <w:rsid w:val="004279C7"/>
    <w:rsid w:val="00427F85"/>
    <w:rsid w:val="0043175E"/>
    <w:rsid w:val="0044049D"/>
    <w:rsid w:val="00441B37"/>
    <w:rsid w:val="004421E4"/>
    <w:rsid w:val="00443CD3"/>
    <w:rsid w:val="004503AA"/>
    <w:rsid w:val="00450AB3"/>
    <w:rsid w:val="004525F5"/>
    <w:rsid w:val="00454070"/>
    <w:rsid w:val="00456ACA"/>
    <w:rsid w:val="00461551"/>
    <w:rsid w:val="00461EC2"/>
    <w:rsid w:val="00462621"/>
    <w:rsid w:val="00462967"/>
    <w:rsid w:val="004661D4"/>
    <w:rsid w:val="004674AF"/>
    <w:rsid w:val="00467A6C"/>
    <w:rsid w:val="0047090F"/>
    <w:rsid w:val="0047332E"/>
    <w:rsid w:val="0047482A"/>
    <w:rsid w:val="00476678"/>
    <w:rsid w:val="00477EA7"/>
    <w:rsid w:val="00490B79"/>
    <w:rsid w:val="00492365"/>
    <w:rsid w:val="00494187"/>
    <w:rsid w:val="0049723B"/>
    <w:rsid w:val="004A5807"/>
    <w:rsid w:val="004B3A73"/>
    <w:rsid w:val="004B40C9"/>
    <w:rsid w:val="004B4105"/>
    <w:rsid w:val="004B602F"/>
    <w:rsid w:val="004B666C"/>
    <w:rsid w:val="004B786B"/>
    <w:rsid w:val="004C188F"/>
    <w:rsid w:val="004E2949"/>
    <w:rsid w:val="004E4365"/>
    <w:rsid w:val="004E64D1"/>
    <w:rsid w:val="004F32B6"/>
    <w:rsid w:val="004F775B"/>
    <w:rsid w:val="00501BC1"/>
    <w:rsid w:val="00504A34"/>
    <w:rsid w:val="0051023A"/>
    <w:rsid w:val="00514737"/>
    <w:rsid w:val="00517350"/>
    <w:rsid w:val="00524A4B"/>
    <w:rsid w:val="005257C2"/>
    <w:rsid w:val="00525D83"/>
    <w:rsid w:val="0052698D"/>
    <w:rsid w:val="00531437"/>
    <w:rsid w:val="005327BF"/>
    <w:rsid w:val="00532829"/>
    <w:rsid w:val="00536BB8"/>
    <w:rsid w:val="0054018D"/>
    <w:rsid w:val="00543C5B"/>
    <w:rsid w:val="00544E0E"/>
    <w:rsid w:val="00547307"/>
    <w:rsid w:val="00547B4A"/>
    <w:rsid w:val="005534F8"/>
    <w:rsid w:val="00557C8C"/>
    <w:rsid w:val="005632E3"/>
    <w:rsid w:val="005672BF"/>
    <w:rsid w:val="00572384"/>
    <w:rsid w:val="00576387"/>
    <w:rsid w:val="00580A0A"/>
    <w:rsid w:val="00585187"/>
    <w:rsid w:val="00592A5D"/>
    <w:rsid w:val="00592DDE"/>
    <w:rsid w:val="00593533"/>
    <w:rsid w:val="00595DFD"/>
    <w:rsid w:val="005964DD"/>
    <w:rsid w:val="005A00A1"/>
    <w:rsid w:val="005A19CB"/>
    <w:rsid w:val="005A1D9D"/>
    <w:rsid w:val="005A1F7C"/>
    <w:rsid w:val="005A65FC"/>
    <w:rsid w:val="005A6902"/>
    <w:rsid w:val="005A6906"/>
    <w:rsid w:val="005B5DA0"/>
    <w:rsid w:val="005C6166"/>
    <w:rsid w:val="005C61FA"/>
    <w:rsid w:val="005C7C8A"/>
    <w:rsid w:val="005D1C23"/>
    <w:rsid w:val="005D3FE7"/>
    <w:rsid w:val="005E0D8E"/>
    <w:rsid w:val="005E4944"/>
    <w:rsid w:val="005E4ADB"/>
    <w:rsid w:val="005F591B"/>
    <w:rsid w:val="005F7A94"/>
    <w:rsid w:val="0060319A"/>
    <w:rsid w:val="0060728B"/>
    <w:rsid w:val="00611839"/>
    <w:rsid w:val="006134B0"/>
    <w:rsid w:val="006149D0"/>
    <w:rsid w:val="00625FA6"/>
    <w:rsid w:val="0062692C"/>
    <w:rsid w:val="00630715"/>
    <w:rsid w:val="00634DDA"/>
    <w:rsid w:val="00640316"/>
    <w:rsid w:val="006410CC"/>
    <w:rsid w:val="00643013"/>
    <w:rsid w:val="00647491"/>
    <w:rsid w:val="00651A3F"/>
    <w:rsid w:val="00652090"/>
    <w:rsid w:val="0065261A"/>
    <w:rsid w:val="00654ED8"/>
    <w:rsid w:val="00662CD4"/>
    <w:rsid w:val="006644F6"/>
    <w:rsid w:val="00666332"/>
    <w:rsid w:val="006733B5"/>
    <w:rsid w:val="00674A18"/>
    <w:rsid w:val="00677BFA"/>
    <w:rsid w:val="00677C9F"/>
    <w:rsid w:val="00677D8E"/>
    <w:rsid w:val="00686BC8"/>
    <w:rsid w:val="00692DCF"/>
    <w:rsid w:val="00693A5A"/>
    <w:rsid w:val="0069779C"/>
    <w:rsid w:val="006977D0"/>
    <w:rsid w:val="006A180F"/>
    <w:rsid w:val="006A43EB"/>
    <w:rsid w:val="006B1A32"/>
    <w:rsid w:val="006B3B94"/>
    <w:rsid w:val="006B4F5D"/>
    <w:rsid w:val="006B6A74"/>
    <w:rsid w:val="006B76C2"/>
    <w:rsid w:val="006D17A8"/>
    <w:rsid w:val="006D31F3"/>
    <w:rsid w:val="006D3E50"/>
    <w:rsid w:val="006E2254"/>
    <w:rsid w:val="006E27F0"/>
    <w:rsid w:val="006F0AD3"/>
    <w:rsid w:val="006F2D4F"/>
    <w:rsid w:val="00711E70"/>
    <w:rsid w:val="00724514"/>
    <w:rsid w:val="007262F2"/>
    <w:rsid w:val="00745475"/>
    <w:rsid w:val="00751522"/>
    <w:rsid w:val="00752406"/>
    <w:rsid w:val="007559A8"/>
    <w:rsid w:val="007621CB"/>
    <w:rsid w:val="00763204"/>
    <w:rsid w:val="007637B8"/>
    <w:rsid w:val="007670D5"/>
    <w:rsid w:val="00767F8B"/>
    <w:rsid w:val="00773507"/>
    <w:rsid w:val="007836CC"/>
    <w:rsid w:val="00787778"/>
    <w:rsid w:val="007933CB"/>
    <w:rsid w:val="00794349"/>
    <w:rsid w:val="007954CF"/>
    <w:rsid w:val="00795516"/>
    <w:rsid w:val="007A3E47"/>
    <w:rsid w:val="007A64D8"/>
    <w:rsid w:val="007A7D16"/>
    <w:rsid w:val="007B423E"/>
    <w:rsid w:val="007B78FC"/>
    <w:rsid w:val="007C1632"/>
    <w:rsid w:val="007C1AAE"/>
    <w:rsid w:val="007C49C3"/>
    <w:rsid w:val="007C5682"/>
    <w:rsid w:val="007D0D79"/>
    <w:rsid w:val="007D2970"/>
    <w:rsid w:val="007D488F"/>
    <w:rsid w:val="007D5E31"/>
    <w:rsid w:val="007E0F85"/>
    <w:rsid w:val="007F41C8"/>
    <w:rsid w:val="007F619A"/>
    <w:rsid w:val="007F6298"/>
    <w:rsid w:val="007F7CC6"/>
    <w:rsid w:val="008023DB"/>
    <w:rsid w:val="00803ECA"/>
    <w:rsid w:val="008044EB"/>
    <w:rsid w:val="00823CBA"/>
    <w:rsid w:val="00825A75"/>
    <w:rsid w:val="0083254F"/>
    <w:rsid w:val="00833CA8"/>
    <w:rsid w:val="00841DC1"/>
    <w:rsid w:val="00847008"/>
    <w:rsid w:val="00851019"/>
    <w:rsid w:val="00852C09"/>
    <w:rsid w:val="0085384A"/>
    <w:rsid w:val="00855EF3"/>
    <w:rsid w:val="008573F2"/>
    <w:rsid w:val="008711AF"/>
    <w:rsid w:val="008728B2"/>
    <w:rsid w:val="008771EE"/>
    <w:rsid w:val="008802F3"/>
    <w:rsid w:val="00880A05"/>
    <w:rsid w:val="00893AE9"/>
    <w:rsid w:val="00894AF4"/>
    <w:rsid w:val="00895278"/>
    <w:rsid w:val="0089565B"/>
    <w:rsid w:val="00896600"/>
    <w:rsid w:val="008A0C5E"/>
    <w:rsid w:val="008A17B8"/>
    <w:rsid w:val="008A20D8"/>
    <w:rsid w:val="008A4DEC"/>
    <w:rsid w:val="008B1092"/>
    <w:rsid w:val="008B16C5"/>
    <w:rsid w:val="008B47C3"/>
    <w:rsid w:val="008B6D1D"/>
    <w:rsid w:val="008C42E1"/>
    <w:rsid w:val="008C6EF1"/>
    <w:rsid w:val="008C78FD"/>
    <w:rsid w:val="008D0A81"/>
    <w:rsid w:val="008E3621"/>
    <w:rsid w:val="008F2755"/>
    <w:rsid w:val="008F3A1C"/>
    <w:rsid w:val="008F58CA"/>
    <w:rsid w:val="008F7784"/>
    <w:rsid w:val="00900289"/>
    <w:rsid w:val="0090180D"/>
    <w:rsid w:val="00904497"/>
    <w:rsid w:val="0091062F"/>
    <w:rsid w:val="009106C9"/>
    <w:rsid w:val="00914023"/>
    <w:rsid w:val="00914850"/>
    <w:rsid w:val="009235C5"/>
    <w:rsid w:val="009247A8"/>
    <w:rsid w:val="00927692"/>
    <w:rsid w:val="00930CC9"/>
    <w:rsid w:val="00931E07"/>
    <w:rsid w:val="009329E8"/>
    <w:rsid w:val="00935AA7"/>
    <w:rsid w:val="009410D7"/>
    <w:rsid w:val="00943CC6"/>
    <w:rsid w:val="0094714E"/>
    <w:rsid w:val="00951327"/>
    <w:rsid w:val="0095349B"/>
    <w:rsid w:val="00955F59"/>
    <w:rsid w:val="00964C8A"/>
    <w:rsid w:val="00976A5B"/>
    <w:rsid w:val="00984DC6"/>
    <w:rsid w:val="009850DB"/>
    <w:rsid w:val="00986A32"/>
    <w:rsid w:val="009949FC"/>
    <w:rsid w:val="00996090"/>
    <w:rsid w:val="009978C7"/>
    <w:rsid w:val="00997A29"/>
    <w:rsid w:val="009A0683"/>
    <w:rsid w:val="009A1398"/>
    <w:rsid w:val="009A43BC"/>
    <w:rsid w:val="009A723E"/>
    <w:rsid w:val="009B7235"/>
    <w:rsid w:val="009C33DA"/>
    <w:rsid w:val="009C392B"/>
    <w:rsid w:val="009D50B9"/>
    <w:rsid w:val="009D5B5C"/>
    <w:rsid w:val="009D6DCA"/>
    <w:rsid w:val="009E4B9A"/>
    <w:rsid w:val="009F46AF"/>
    <w:rsid w:val="009F68F6"/>
    <w:rsid w:val="00A03F16"/>
    <w:rsid w:val="00A04783"/>
    <w:rsid w:val="00A11D69"/>
    <w:rsid w:val="00A147EC"/>
    <w:rsid w:val="00A16031"/>
    <w:rsid w:val="00A16620"/>
    <w:rsid w:val="00A17B74"/>
    <w:rsid w:val="00A20592"/>
    <w:rsid w:val="00A214F2"/>
    <w:rsid w:val="00A21FCB"/>
    <w:rsid w:val="00A314AD"/>
    <w:rsid w:val="00A348D6"/>
    <w:rsid w:val="00A3540A"/>
    <w:rsid w:val="00A37302"/>
    <w:rsid w:val="00A43323"/>
    <w:rsid w:val="00A44BFC"/>
    <w:rsid w:val="00A54876"/>
    <w:rsid w:val="00A57E2A"/>
    <w:rsid w:val="00A629D4"/>
    <w:rsid w:val="00A659C3"/>
    <w:rsid w:val="00A67857"/>
    <w:rsid w:val="00A73892"/>
    <w:rsid w:val="00A817D0"/>
    <w:rsid w:val="00A81DCE"/>
    <w:rsid w:val="00A96609"/>
    <w:rsid w:val="00AA36EE"/>
    <w:rsid w:val="00AA43E1"/>
    <w:rsid w:val="00AA6A99"/>
    <w:rsid w:val="00AB227E"/>
    <w:rsid w:val="00AB3324"/>
    <w:rsid w:val="00AB7BE2"/>
    <w:rsid w:val="00AC119B"/>
    <w:rsid w:val="00AC1895"/>
    <w:rsid w:val="00AD0212"/>
    <w:rsid w:val="00AD268E"/>
    <w:rsid w:val="00AD41EC"/>
    <w:rsid w:val="00AD5685"/>
    <w:rsid w:val="00AD6506"/>
    <w:rsid w:val="00AE1928"/>
    <w:rsid w:val="00AE6A18"/>
    <w:rsid w:val="00AE7D69"/>
    <w:rsid w:val="00AF2B3D"/>
    <w:rsid w:val="00AF2C18"/>
    <w:rsid w:val="00AF4F59"/>
    <w:rsid w:val="00AF5AE9"/>
    <w:rsid w:val="00B07C57"/>
    <w:rsid w:val="00B12DA8"/>
    <w:rsid w:val="00B155E5"/>
    <w:rsid w:val="00B21B3E"/>
    <w:rsid w:val="00B222A1"/>
    <w:rsid w:val="00B2245F"/>
    <w:rsid w:val="00B27C87"/>
    <w:rsid w:val="00B32BFB"/>
    <w:rsid w:val="00B32F10"/>
    <w:rsid w:val="00B34F9D"/>
    <w:rsid w:val="00B43688"/>
    <w:rsid w:val="00B54594"/>
    <w:rsid w:val="00B57060"/>
    <w:rsid w:val="00B71B01"/>
    <w:rsid w:val="00B74BE8"/>
    <w:rsid w:val="00B772C2"/>
    <w:rsid w:val="00B82834"/>
    <w:rsid w:val="00B83F11"/>
    <w:rsid w:val="00B841CA"/>
    <w:rsid w:val="00B91EE6"/>
    <w:rsid w:val="00B95B05"/>
    <w:rsid w:val="00BA249C"/>
    <w:rsid w:val="00BA4894"/>
    <w:rsid w:val="00BB10A4"/>
    <w:rsid w:val="00BB1FA5"/>
    <w:rsid w:val="00BC6AC6"/>
    <w:rsid w:val="00BC7157"/>
    <w:rsid w:val="00BD483A"/>
    <w:rsid w:val="00BE1895"/>
    <w:rsid w:val="00BE715C"/>
    <w:rsid w:val="00BF7DB1"/>
    <w:rsid w:val="00C00891"/>
    <w:rsid w:val="00C00C6A"/>
    <w:rsid w:val="00C02F68"/>
    <w:rsid w:val="00C038E7"/>
    <w:rsid w:val="00C1127B"/>
    <w:rsid w:val="00C118CF"/>
    <w:rsid w:val="00C11AD1"/>
    <w:rsid w:val="00C13835"/>
    <w:rsid w:val="00C1578D"/>
    <w:rsid w:val="00C234B6"/>
    <w:rsid w:val="00C23C61"/>
    <w:rsid w:val="00C41709"/>
    <w:rsid w:val="00C443C4"/>
    <w:rsid w:val="00C70034"/>
    <w:rsid w:val="00C71C03"/>
    <w:rsid w:val="00C72C11"/>
    <w:rsid w:val="00C74B4F"/>
    <w:rsid w:val="00C8440E"/>
    <w:rsid w:val="00C845BA"/>
    <w:rsid w:val="00C904B3"/>
    <w:rsid w:val="00C90D9C"/>
    <w:rsid w:val="00C94FD0"/>
    <w:rsid w:val="00CA09EA"/>
    <w:rsid w:val="00CB2A5A"/>
    <w:rsid w:val="00CB3E26"/>
    <w:rsid w:val="00CB7837"/>
    <w:rsid w:val="00CC681A"/>
    <w:rsid w:val="00CD1DBB"/>
    <w:rsid w:val="00CD453A"/>
    <w:rsid w:val="00CD7EE6"/>
    <w:rsid w:val="00CE05AC"/>
    <w:rsid w:val="00CE28B3"/>
    <w:rsid w:val="00CE5628"/>
    <w:rsid w:val="00CF0A03"/>
    <w:rsid w:val="00CF6E8C"/>
    <w:rsid w:val="00D0022F"/>
    <w:rsid w:val="00D01C88"/>
    <w:rsid w:val="00D02A8B"/>
    <w:rsid w:val="00D03587"/>
    <w:rsid w:val="00D050D9"/>
    <w:rsid w:val="00D06B94"/>
    <w:rsid w:val="00D06D96"/>
    <w:rsid w:val="00D06E12"/>
    <w:rsid w:val="00D12351"/>
    <w:rsid w:val="00D16369"/>
    <w:rsid w:val="00D20FE9"/>
    <w:rsid w:val="00D21155"/>
    <w:rsid w:val="00D21A4B"/>
    <w:rsid w:val="00D25B11"/>
    <w:rsid w:val="00D2610E"/>
    <w:rsid w:val="00D30DE5"/>
    <w:rsid w:val="00D311C0"/>
    <w:rsid w:val="00D32FE8"/>
    <w:rsid w:val="00D36A39"/>
    <w:rsid w:val="00D470D6"/>
    <w:rsid w:val="00D478C4"/>
    <w:rsid w:val="00D526A8"/>
    <w:rsid w:val="00D529FF"/>
    <w:rsid w:val="00D537A5"/>
    <w:rsid w:val="00D57D82"/>
    <w:rsid w:val="00D60C33"/>
    <w:rsid w:val="00D639CA"/>
    <w:rsid w:val="00D65E2A"/>
    <w:rsid w:val="00D75D27"/>
    <w:rsid w:val="00D815E8"/>
    <w:rsid w:val="00D82675"/>
    <w:rsid w:val="00D84B65"/>
    <w:rsid w:val="00D84CD2"/>
    <w:rsid w:val="00D910A4"/>
    <w:rsid w:val="00D913F8"/>
    <w:rsid w:val="00D938BF"/>
    <w:rsid w:val="00D93A46"/>
    <w:rsid w:val="00D945E8"/>
    <w:rsid w:val="00DA05E2"/>
    <w:rsid w:val="00DB7A8D"/>
    <w:rsid w:val="00DC30A8"/>
    <w:rsid w:val="00DC4F1A"/>
    <w:rsid w:val="00DC676C"/>
    <w:rsid w:val="00DC7D76"/>
    <w:rsid w:val="00DD0627"/>
    <w:rsid w:val="00DD25F1"/>
    <w:rsid w:val="00DD2B8A"/>
    <w:rsid w:val="00DD2D92"/>
    <w:rsid w:val="00DD54F6"/>
    <w:rsid w:val="00DD593F"/>
    <w:rsid w:val="00DE33C4"/>
    <w:rsid w:val="00DE51D9"/>
    <w:rsid w:val="00DF359B"/>
    <w:rsid w:val="00DF6554"/>
    <w:rsid w:val="00E00643"/>
    <w:rsid w:val="00E01364"/>
    <w:rsid w:val="00E1074C"/>
    <w:rsid w:val="00E13955"/>
    <w:rsid w:val="00E13D4B"/>
    <w:rsid w:val="00E16115"/>
    <w:rsid w:val="00E2160C"/>
    <w:rsid w:val="00E229CD"/>
    <w:rsid w:val="00E330FF"/>
    <w:rsid w:val="00E341AC"/>
    <w:rsid w:val="00E34CF9"/>
    <w:rsid w:val="00E34F75"/>
    <w:rsid w:val="00E35AD0"/>
    <w:rsid w:val="00E41975"/>
    <w:rsid w:val="00E46910"/>
    <w:rsid w:val="00E51D8B"/>
    <w:rsid w:val="00E55494"/>
    <w:rsid w:val="00E55B30"/>
    <w:rsid w:val="00E600ED"/>
    <w:rsid w:val="00E61040"/>
    <w:rsid w:val="00E611AD"/>
    <w:rsid w:val="00E62523"/>
    <w:rsid w:val="00E62650"/>
    <w:rsid w:val="00E709CE"/>
    <w:rsid w:val="00E71BCA"/>
    <w:rsid w:val="00E726EA"/>
    <w:rsid w:val="00E75959"/>
    <w:rsid w:val="00E81114"/>
    <w:rsid w:val="00E85E5A"/>
    <w:rsid w:val="00E9206B"/>
    <w:rsid w:val="00E92C4F"/>
    <w:rsid w:val="00EA4594"/>
    <w:rsid w:val="00EA76E9"/>
    <w:rsid w:val="00EB2755"/>
    <w:rsid w:val="00EB403D"/>
    <w:rsid w:val="00EB61B6"/>
    <w:rsid w:val="00EC35A4"/>
    <w:rsid w:val="00ED490F"/>
    <w:rsid w:val="00ED6081"/>
    <w:rsid w:val="00EE460F"/>
    <w:rsid w:val="00EF2D97"/>
    <w:rsid w:val="00EF4BC4"/>
    <w:rsid w:val="00EF5D3C"/>
    <w:rsid w:val="00F02652"/>
    <w:rsid w:val="00F06F88"/>
    <w:rsid w:val="00F1017E"/>
    <w:rsid w:val="00F156A7"/>
    <w:rsid w:val="00F17870"/>
    <w:rsid w:val="00F2415D"/>
    <w:rsid w:val="00F2577C"/>
    <w:rsid w:val="00F3148B"/>
    <w:rsid w:val="00F35103"/>
    <w:rsid w:val="00F35F7E"/>
    <w:rsid w:val="00F375CE"/>
    <w:rsid w:val="00F3767E"/>
    <w:rsid w:val="00F37AC7"/>
    <w:rsid w:val="00F4438B"/>
    <w:rsid w:val="00F50069"/>
    <w:rsid w:val="00F52369"/>
    <w:rsid w:val="00F56699"/>
    <w:rsid w:val="00F62ED9"/>
    <w:rsid w:val="00F67E70"/>
    <w:rsid w:val="00F82A57"/>
    <w:rsid w:val="00F8522E"/>
    <w:rsid w:val="00F97955"/>
    <w:rsid w:val="00FA27EA"/>
    <w:rsid w:val="00FA3B55"/>
    <w:rsid w:val="00FA4314"/>
    <w:rsid w:val="00FA59BE"/>
    <w:rsid w:val="00FA5A2F"/>
    <w:rsid w:val="00FA6F38"/>
    <w:rsid w:val="00FB56E4"/>
    <w:rsid w:val="00FC2A6F"/>
    <w:rsid w:val="00FD06BE"/>
    <w:rsid w:val="00FE0D43"/>
    <w:rsid w:val="00FE2EF0"/>
    <w:rsid w:val="00FE645F"/>
    <w:rsid w:val="00FE6AED"/>
    <w:rsid w:val="00FE710B"/>
    <w:rsid w:val="00FF4E4A"/>
    <w:rsid w:val="00FF7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5F7B"/>
  <w15:docId w15:val="{E5D62918-46A5-4782-AB1C-0E7EF69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A17B8"/>
    <w:rPr>
      <w:rFonts w:ascii="Arial" w:hAnsi="Arial"/>
      <w:color w:val="000000"/>
      <w:sz w:val="22"/>
    </w:rPr>
  </w:style>
  <w:style w:type="paragraph" w:styleId="Titre1">
    <w:name w:val="heading 1"/>
    <w:basedOn w:val="Normal"/>
    <w:next w:val="Normal"/>
    <w:qFormat/>
    <w:rsid w:val="00326023"/>
    <w:pPr>
      <w:keepNext/>
      <w:outlineLvl w:val="0"/>
    </w:pPr>
    <w:rPr>
      <w:b/>
      <w:sz w:val="24"/>
    </w:rPr>
  </w:style>
  <w:style w:type="paragraph" w:styleId="Titre4">
    <w:name w:val="heading 4"/>
    <w:basedOn w:val="Normal"/>
    <w:next w:val="Normal"/>
    <w:qFormat/>
    <w:rsid w:val="00326023"/>
    <w:pPr>
      <w:keepNext/>
      <w:spacing w:before="240" w:after="60"/>
      <w:outlineLvl w:val="3"/>
    </w:pPr>
    <w:rPr>
      <w:b/>
      <w:sz w:val="28"/>
    </w:rPr>
  </w:style>
  <w:style w:type="paragraph" w:styleId="Titre6">
    <w:name w:val="heading 6"/>
    <w:basedOn w:val="Normal"/>
    <w:next w:val="Normal"/>
    <w:qFormat/>
    <w:rsid w:val="00326023"/>
    <w:pPr>
      <w:spacing w:before="240" w:after="60"/>
      <w:outlineLvl w:val="5"/>
    </w:pPr>
    <w:rPr>
      <w:b/>
    </w:rPr>
  </w:style>
  <w:style w:type="paragraph" w:styleId="Titre7">
    <w:name w:val="heading 7"/>
    <w:basedOn w:val="Normal"/>
    <w:next w:val="Normal"/>
    <w:qFormat/>
    <w:rsid w:val="00326023"/>
    <w:pPr>
      <w:spacing w:before="240" w:after="60"/>
      <w:outlineLvl w:val="6"/>
    </w:pPr>
    <w:rPr>
      <w:sz w:val="24"/>
    </w:rPr>
  </w:style>
  <w:style w:type="paragraph" w:styleId="Titre8">
    <w:name w:val="heading 8"/>
    <w:basedOn w:val="Normal"/>
    <w:next w:val="Normal"/>
    <w:qFormat/>
    <w:rsid w:val="00326023"/>
    <w:pPr>
      <w:spacing w:before="240" w:after="60"/>
      <w:outlineLvl w:val="7"/>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26023"/>
    <w:pPr>
      <w:jc w:val="both"/>
    </w:pPr>
  </w:style>
  <w:style w:type="character" w:styleId="Lienhypertextesuivivisit">
    <w:name w:val="FollowedHyperlink"/>
    <w:rsid w:val="00326023"/>
    <w:rPr>
      <w:color w:val="000000"/>
      <w:u w:val="none"/>
    </w:rPr>
  </w:style>
  <w:style w:type="character" w:styleId="Marquedecommentaire">
    <w:name w:val="annotation reference"/>
    <w:semiHidden/>
    <w:rsid w:val="00326023"/>
    <w:rPr>
      <w:sz w:val="16"/>
      <w:szCs w:val="16"/>
    </w:rPr>
  </w:style>
  <w:style w:type="paragraph" w:styleId="Commentaire">
    <w:name w:val="annotation text"/>
    <w:basedOn w:val="Normal"/>
    <w:link w:val="CommentaireCar"/>
    <w:semiHidden/>
    <w:rsid w:val="00326023"/>
    <w:rPr>
      <w:sz w:val="20"/>
    </w:rPr>
  </w:style>
  <w:style w:type="paragraph" w:customStyle="1" w:styleId="Objetducommentaire1">
    <w:name w:val="Objet du commentaire1"/>
    <w:basedOn w:val="Commentaire"/>
    <w:next w:val="Commentaire"/>
    <w:semiHidden/>
    <w:rsid w:val="00326023"/>
    <w:rPr>
      <w:b/>
      <w:bCs/>
    </w:rPr>
  </w:style>
  <w:style w:type="paragraph" w:styleId="Explorateurdedocuments">
    <w:name w:val="Document Map"/>
    <w:basedOn w:val="Normal"/>
    <w:semiHidden/>
    <w:rsid w:val="00326023"/>
    <w:pPr>
      <w:shd w:val="clear" w:color="auto" w:fill="000080"/>
    </w:pPr>
    <w:rPr>
      <w:rFonts w:ascii="Helvetica" w:eastAsia="MS Gothic" w:hAnsi="Helvetica"/>
    </w:rPr>
  </w:style>
  <w:style w:type="paragraph" w:styleId="Listepuces4">
    <w:name w:val="List Bullet 4"/>
    <w:basedOn w:val="Normal"/>
    <w:autoRedefine/>
    <w:rsid w:val="00326023"/>
    <w:pPr>
      <w:numPr>
        <w:numId w:val="3"/>
      </w:numPr>
    </w:pPr>
  </w:style>
  <w:style w:type="character" w:styleId="Lienhypertexte">
    <w:name w:val="Hyperlink"/>
    <w:rsid w:val="00326023"/>
    <w:rPr>
      <w:color w:val="000000"/>
      <w:u w:val="none"/>
    </w:rPr>
  </w:style>
  <w:style w:type="paragraph" w:styleId="En-tte">
    <w:name w:val="header"/>
    <w:basedOn w:val="Normal"/>
    <w:rsid w:val="00326023"/>
    <w:pPr>
      <w:tabs>
        <w:tab w:val="center" w:pos="4536"/>
        <w:tab w:val="right" w:pos="9072"/>
      </w:tabs>
    </w:pPr>
  </w:style>
  <w:style w:type="paragraph" w:styleId="Pieddepage">
    <w:name w:val="footer"/>
    <w:basedOn w:val="Normal"/>
    <w:link w:val="PieddepageCar"/>
    <w:rsid w:val="00326023"/>
    <w:pPr>
      <w:tabs>
        <w:tab w:val="center" w:pos="4536"/>
        <w:tab w:val="right" w:pos="9072"/>
      </w:tabs>
    </w:pPr>
  </w:style>
  <w:style w:type="paragraph" w:styleId="Textedebulles">
    <w:name w:val="Balloon Text"/>
    <w:basedOn w:val="Normal"/>
    <w:semiHidden/>
    <w:rsid w:val="00326023"/>
    <w:rPr>
      <w:rFonts w:ascii="Tahoma" w:hAnsi="Tahoma" w:cs="Tahoma"/>
      <w:sz w:val="16"/>
      <w:szCs w:val="16"/>
    </w:rPr>
  </w:style>
  <w:style w:type="paragraph" w:customStyle="1" w:styleId="Aufzhlunggelb">
    <w:name w:val="Aufzählung gelb"/>
    <w:basedOn w:val="Normal"/>
    <w:rsid w:val="009106C9"/>
    <w:pPr>
      <w:numPr>
        <w:numId w:val="13"/>
      </w:numPr>
      <w:tabs>
        <w:tab w:val="left" w:pos="851"/>
      </w:tabs>
      <w:spacing w:after="120"/>
    </w:pPr>
    <w:rPr>
      <w:color w:val="auto"/>
      <w:szCs w:val="24"/>
    </w:rPr>
  </w:style>
  <w:style w:type="paragraph" w:customStyle="1" w:styleId="auflistung">
    <w:name w:val="auflistung"/>
    <w:basedOn w:val="Aufzhlunggelb"/>
    <w:rsid w:val="009106C9"/>
    <w:pPr>
      <w:tabs>
        <w:tab w:val="clear" w:pos="851"/>
        <w:tab w:val="left" w:pos="1080"/>
      </w:tabs>
      <w:ind w:left="1080" w:hanging="513"/>
    </w:pPr>
  </w:style>
  <w:style w:type="character" w:customStyle="1" w:styleId="PieddepageCar">
    <w:name w:val="Pied de page Car"/>
    <w:link w:val="Pieddepage"/>
    <w:rsid w:val="001D5300"/>
    <w:rPr>
      <w:rFonts w:ascii="Arial" w:hAnsi="Arial"/>
      <w:color w:val="000000"/>
      <w:sz w:val="22"/>
    </w:rPr>
  </w:style>
  <w:style w:type="paragraph" w:styleId="Objetducommentaire">
    <w:name w:val="annotation subject"/>
    <w:basedOn w:val="Commentaire"/>
    <w:next w:val="Commentaire"/>
    <w:link w:val="ObjetducommentaireCar"/>
    <w:rsid w:val="00E35AD0"/>
    <w:rPr>
      <w:b/>
      <w:bCs/>
    </w:rPr>
  </w:style>
  <w:style w:type="character" w:customStyle="1" w:styleId="CommentaireCar">
    <w:name w:val="Commentaire Car"/>
    <w:basedOn w:val="Policepardfaut"/>
    <w:link w:val="Commentaire"/>
    <w:semiHidden/>
    <w:rsid w:val="00E35AD0"/>
    <w:rPr>
      <w:rFonts w:ascii="Arial" w:hAnsi="Arial"/>
      <w:color w:val="000000"/>
    </w:rPr>
  </w:style>
  <w:style w:type="character" w:customStyle="1" w:styleId="ObjetducommentaireCar">
    <w:name w:val="Objet du commentaire Car"/>
    <w:basedOn w:val="CommentaireCar"/>
    <w:link w:val="Objetducommentaire"/>
    <w:rsid w:val="00E35AD0"/>
    <w:rPr>
      <w:rFonts w:ascii="Arial" w:hAnsi="Arial"/>
      <w:color w:val="000000"/>
    </w:rPr>
  </w:style>
  <w:style w:type="paragraph" w:customStyle="1" w:styleId="KeinLeerraum2">
    <w:name w:val="Kein Leerraum2"/>
    <w:rsid w:val="00DC4F1A"/>
    <w:rPr>
      <w:rFonts w:ascii="Calibri" w:hAnsi="Calibri"/>
      <w:sz w:val="22"/>
      <w:szCs w:val="22"/>
    </w:rPr>
  </w:style>
  <w:style w:type="character" w:customStyle="1" w:styleId="bumpedfont15">
    <w:name w:val="bumpedfont15"/>
    <w:basedOn w:val="Policepardfaut"/>
    <w:rsid w:val="00184C9D"/>
  </w:style>
  <w:style w:type="paragraph" w:customStyle="1" w:styleId="Default">
    <w:name w:val="Default"/>
    <w:rsid w:val="00692DC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677C9F"/>
    <w:pPr>
      <w:ind w:left="720"/>
      <w:contextualSpacing/>
    </w:pPr>
  </w:style>
  <w:style w:type="paragraph" w:styleId="Textebrut">
    <w:name w:val="Plain Text"/>
    <w:basedOn w:val="Normal"/>
    <w:link w:val="TextebrutCar"/>
    <w:uiPriority w:val="99"/>
    <w:unhideWhenUsed/>
    <w:rsid w:val="00531437"/>
    <w:rPr>
      <w:rFonts w:eastAsiaTheme="minorHAnsi" w:cstheme="minorBidi"/>
      <w:color w:val="000000" w:themeColor="text1"/>
      <w:sz w:val="20"/>
      <w:szCs w:val="21"/>
      <w:lang w:val="en-GB" w:eastAsia="en-GB"/>
    </w:rPr>
  </w:style>
  <w:style w:type="character" w:customStyle="1" w:styleId="TextebrutCar">
    <w:name w:val="Texte brut Car"/>
    <w:basedOn w:val="Policepardfaut"/>
    <w:link w:val="Textebrut"/>
    <w:uiPriority w:val="99"/>
    <w:rsid w:val="00531437"/>
    <w:rPr>
      <w:rFonts w:ascii="Arial" w:eastAsiaTheme="minorHAnsi" w:hAnsi="Arial" w:cstheme="minorBidi"/>
      <w:color w:val="000000" w:themeColor="text1"/>
      <w:szCs w:val="21"/>
      <w:lang w:val="en-GB" w:eastAsia="en-GB"/>
    </w:rPr>
  </w:style>
  <w:style w:type="paragraph" w:styleId="NormalWeb">
    <w:name w:val="Normal (Web)"/>
    <w:basedOn w:val="Normal"/>
    <w:uiPriority w:val="99"/>
    <w:unhideWhenUsed/>
    <w:rsid w:val="0060728B"/>
    <w:pPr>
      <w:spacing w:after="200" w:line="276" w:lineRule="auto"/>
    </w:pPr>
    <w:rPr>
      <w:rFonts w:ascii="Times New Roman" w:eastAsiaTheme="minorHAnsi" w:hAnsi="Times New Roman"/>
      <w:color w:val="auto"/>
      <w:sz w:val="24"/>
      <w:szCs w:val="24"/>
      <w:lang w:val="en-GB" w:eastAsia="en-US"/>
    </w:rPr>
  </w:style>
  <w:style w:type="paragraph" w:styleId="Rvision">
    <w:name w:val="Revision"/>
    <w:hidden/>
    <w:uiPriority w:val="99"/>
    <w:semiHidden/>
    <w:rsid w:val="00FE645F"/>
    <w:rPr>
      <w:rFonts w:ascii="Arial" w:hAnsi="Arial"/>
      <w:color w:val="000000"/>
      <w:sz w:val="22"/>
    </w:rPr>
  </w:style>
  <w:style w:type="character" w:styleId="lev">
    <w:name w:val="Strong"/>
    <w:basedOn w:val="Policepardfaut"/>
    <w:uiPriority w:val="22"/>
    <w:qFormat/>
    <w:rsid w:val="004B4105"/>
    <w:rPr>
      <w:rFonts w:cs="Times New Roman"/>
      <w:b/>
      <w:bCs/>
    </w:rPr>
  </w:style>
  <w:style w:type="paragraph" w:styleId="PrformatHTML">
    <w:name w:val="HTML Preformatted"/>
    <w:basedOn w:val="Normal"/>
    <w:link w:val="PrformatHTMLCar"/>
    <w:uiPriority w:val="99"/>
    <w:semiHidden/>
    <w:unhideWhenUsed/>
    <w:rsid w:val="0075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val="fr-FR" w:eastAsia="fr-FR"/>
    </w:rPr>
  </w:style>
  <w:style w:type="character" w:customStyle="1" w:styleId="PrformatHTMLCar">
    <w:name w:val="Préformaté HTML Car"/>
    <w:basedOn w:val="Policepardfaut"/>
    <w:link w:val="PrformatHTML"/>
    <w:uiPriority w:val="99"/>
    <w:semiHidden/>
    <w:rsid w:val="007559A8"/>
    <w:rPr>
      <w:rFonts w:ascii="Courier New" w:hAnsi="Courier New" w:cs="Courier New"/>
      <w:lang w:val="fr-FR" w:eastAsia="fr-FR"/>
    </w:rPr>
  </w:style>
  <w:style w:type="character" w:customStyle="1" w:styleId="A1">
    <w:name w:val="A1"/>
    <w:uiPriority w:val="99"/>
    <w:rsid w:val="00557C8C"/>
    <w:rPr>
      <w:rFonts w:cs="Calibri"/>
      <w:color w:val="000000"/>
      <w:sz w:val="20"/>
      <w:szCs w:val="20"/>
    </w:rPr>
  </w:style>
  <w:style w:type="character" w:customStyle="1" w:styleId="apple-converted-space">
    <w:name w:val="apple-converted-space"/>
    <w:basedOn w:val="Policepardfaut"/>
    <w:rsid w:val="0055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5149">
      <w:bodyDiv w:val="1"/>
      <w:marLeft w:val="0"/>
      <w:marRight w:val="0"/>
      <w:marTop w:val="0"/>
      <w:marBottom w:val="0"/>
      <w:divBdr>
        <w:top w:val="none" w:sz="0" w:space="0" w:color="auto"/>
        <w:left w:val="none" w:sz="0" w:space="0" w:color="auto"/>
        <w:bottom w:val="none" w:sz="0" w:space="0" w:color="auto"/>
        <w:right w:val="none" w:sz="0" w:space="0" w:color="auto"/>
      </w:divBdr>
    </w:div>
    <w:div w:id="119734734">
      <w:bodyDiv w:val="1"/>
      <w:marLeft w:val="0"/>
      <w:marRight w:val="0"/>
      <w:marTop w:val="0"/>
      <w:marBottom w:val="0"/>
      <w:divBdr>
        <w:top w:val="none" w:sz="0" w:space="0" w:color="auto"/>
        <w:left w:val="none" w:sz="0" w:space="0" w:color="auto"/>
        <w:bottom w:val="none" w:sz="0" w:space="0" w:color="auto"/>
        <w:right w:val="none" w:sz="0" w:space="0" w:color="auto"/>
      </w:divBdr>
    </w:div>
    <w:div w:id="187989199">
      <w:bodyDiv w:val="1"/>
      <w:marLeft w:val="0"/>
      <w:marRight w:val="0"/>
      <w:marTop w:val="0"/>
      <w:marBottom w:val="0"/>
      <w:divBdr>
        <w:top w:val="none" w:sz="0" w:space="0" w:color="auto"/>
        <w:left w:val="none" w:sz="0" w:space="0" w:color="auto"/>
        <w:bottom w:val="none" w:sz="0" w:space="0" w:color="auto"/>
        <w:right w:val="none" w:sz="0" w:space="0" w:color="auto"/>
      </w:divBdr>
    </w:div>
    <w:div w:id="221870938">
      <w:bodyDiv w:val="1"/>
      <w:marLeft w:val="0"/>
      <w:marRight w:val="0"/>
      <w:marTop w:val="0"/>
      <w:marBottom w:val="0"/>
      <w:divBdr>
        <w:top w:val="none" w:sz="0" w:space="0" w:color="auto"/>
        <w:left w:val="none" w:sz="0" w:space="0" w:color="auto"/>
        <w:bottom w:val="none" w:sz="0" w:space="0" w:color="auto"/>
        <w:right w:val="none" w:sz="0" w:space="0" w:color="auto"/>
      </w:divBdr>
    </w:div>
    <w:div w:id="404185115">
      <w:bodyDiv w:val="1"/>
      <w:marLeft w:val="0"/>
      <w:marRight w:val="0"/>
      <w:marTop w:val="0"/>
      <w:marBottom w:val="0"/>
      <w:divBdr>
        <w:top w:val="none" w:sz="0" w:space="0" w:color="auto"/>
        <w:left w:val="none" w:sz="0" w:space="0" w:color="auto"/>
        <w:bottom w:val="none" w:sz="0" w:space="0" w:color="auto"/>
        <w:right w:val="none" w:sz="0" w:space="0" w:color="auto"/>
      </w:divBdr>
    </w:div>
    <w:div w:id="492180419">
      <w:bodyDiv w:val="1"/>
      <w:marLeft w:val="0"/>
      <w:marRight w:val="0"/>
      <w:marTop w:val="0"/>
      <w:marBottom w:val="0"/>
      <w:divBdr>
        <w:top w:val="none" w:sz="0" w:space="0" w:color="auto"/>
        <w:left w:val="none" w:sz="0" w:space="0" w:color="auto"/>
        <w:bottom w:val="none" w:sz="0" w:space="0" w:color="auto"/>
        <w:right w:val="none" w:sz="0" w:space="0" w:color="auto"/>
      </w:divBdr>
      <w:divsChild>
        <w:div w:id="160901180">
          <w:marLeft w:val="0"/>
          <w:marRight w:val="0"/>
          <w:marTop w:val="0"/>
          <w:marBottom w:val="0"/>
          <w:divBdr>
            <w:top w:val="none" w:sz="0" w:space="0" w:color="auto"/>
            <w:left w:val="none" w:sz="0" w:space="0" w:color="auto"/>
            <w:bottom w:val="none" w:sz="0" w:space="0" w:color="auto"/>
            <w:right w:val="none" w:sz="0" w:space="0" w:color="auto"/>
          </w:divBdr>
        </w:div>
      </w:divsChild>
    </w:div>
    <w:div w:id="492378118">
      <w:bodyDiv w:val="1"/>
      <w:marLeft w:val="0"/>
      <w:marRight w:val="0"/>
      <w:marTop w:val="0"/>
      <w:marBottom w:val="0"/>
      <w:divBdr>
        <w:top w:val="none" w:sz="0" w:space="0" w:color="auto"/>
        <w:left w:val="none" w:sz="0" w:space="0" w:color="auto"/>
        <w:bottom w:val="none" w:sz="0" w:space="0" w:color="auto"/>
        <w:right w:val="none" w:sz="0" w:space="0" w:color="auto"/>
      </w:divBdr>
      <w:divsChild>
        <w:div w:id="1423602240">
          <w:marLeft w:val="0"/>
          <w:marRight w:val="0"/>
          <w:marTop w:val="0"/>
          <w:marBottom w:val="0"/>
          <w:divBdr>
            <w:top w:val="none" w:sz="0" w:space="0" w:color="auto"/>
            <w:left w:val="none" w:sz="0" w:space="0" w:color="auto"/>
            <w:bottom w:val="none" w:sz="0" w:space="0" w:color="auto"/>
            <w:right w:val="none" w:sz="0" w:space="0" w:color="auto"/>
          </w:divBdr>
        </w:div>
      </w:divsChild>
    </w:div>
    <w:div w:id="494108336">
      <w:bodyDiv w:val="1"/>
      <w:marLeft w:val="0"/>
      <w:marRight w:val="0"/>
      <w:marTop w:val="0"/>
      <w:marBottom w:val="0"/>
      <w:divBdr>
        <w:top w:val="none" w:sz="0" w:space="0" w:color="auto"/>
        <w:left w:val="none" w:sz="0" w:space="0" w:color="auto"/>
        <w:bottom w:val="none" w:sz="0" w:space="0" w:color="auto"/>
        <w:right w:val="none" w:sz="0" w:space="0" w:color="auto"/>
      </w:divBdr>
      <w:divsChild>
        <w:div w:id="1146778883">
          <w:marLeft w:val="0"/>
          <w:marRight w:val="0"/>
          <w:marTop w:val="0"/>
          <w:marBottom w:val="0"/>
          <w:divBdr>
            <w:top w:val="none" w:sz="0" w:space="0" w:color="auto"/>
            <w:left w:val="none" w:sz="0" w:space="0" w:color="auto"/>
            <w:bottom w:val="none" w:sz="0" w:space="0" w:color="auto"/>
            <w:right w:val="none" w:sz="0" w:space="0" w:color="auto"/>
          </w:divBdr>
        </w:div>
      </w:divsChild>
    </w:div>
    <w:div w:id="596643734">
      <w:bodyDiv w:val="1"/>
      <w:marLeft w:val="0"/>
      <w:marRight w:val="0"/>
      <w:marTop w:val="0"/>
      <w:marBottom w:val="0"/>
      <w:divBdr>
        <w:top w:val="none" w:sz="0" w:space="0" w:color="auto"/>
        <w:left w:val="none" w:sz="0" w:space="0" w:color="auto"/>
        <w:bottom w:val="none" w:sz="0" w:space="0" w:color="auto"/>
        <w:right w:val="none" w:sz="0" w:space="0" w:color="auto"/>
      </w:divBdr>
    </w:div>
    <w:div w:id="663049823">
      <w:bodyDiv w:val="1"/>
      <w:marLeft w:val="0"/>
      <w:marRight w:val="0"/>
      <w:marTop w:val="0"/>
      <w:marBottom w:val="0"/>
      <w:divBdr>
        <w:top w:val="none" w:sz="0" w:space="0" w:color="auto"/>
        <w:left w:val="none" w:sz="0" w:space="0" w:color="auto"/>
        <w:bottom w:val="none" w:sz="0" w:space="0" w:color="auto"/>
        <w:right w:val="none" w:sz="0" w:space="0" w:color="auto"/>
      </w:divBdr>
    </w:div>
    <w:div w:id="721292777">
      <w:bodyDiv w:val="1"/>
      <w:marLeft w:val="0"/>
      <w:marRight w:val="0"/>
      <w:marTop w:val="0"/>
      <w:marBottom w:val="0"/>
      <w:divBdr>
        <w:top w:val="none" w:sz="0" w:space="0" w:color="auto"/>
        <w:left w:val="none" w:sz="0" w:space="0" w:color="auto"/>
        <w:bottom w:val="none" w:sz="0" w:space="0" w:color="auto"/>
        <w:right w:val="none" w:sz="0" w:space="0" w:color="auto"/>
      </w:divBdr>
    </w:div>
    <w:div w:id="817646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186">
          <w:marLeft w:val="0"/>
          <w:marRight w:val="0"/>
          <w:marTop w:val="0"/>
          <w:marBottom w:val="0"/>
          <w:divBdr>
            <w:top w:val="none" w:sz="0" w:space="0" w:color="auto"/>
            <w:left w:val="none" w:sz="0" w:space="0" w:color="auto"/>
            <w:bottom w:val="none" w:sz="0" w:space="0" w:color="auto"/>
            <w:right w:val="none" w:sz="0" w:space="0" w:color="auto"/>
          </w:divBdr>
        </w:div>
      </w:divsChild>
    </w:div>
    <w:div w:id="853690868">
      <w:bodyDiv w:val="1"/>
      <w:marLeft w:val="0"/>
      <w:marRight w:val="0"/>
      <w:marTop w:val="0"/>
      <w:marBottom w:val="0"/>
      <w:divBdr>
        <w:top w:val="none" w:sz="0" w:space="0" w:color="auto"/>
        <w:left w:val="none" w:sz="0" w:space="0" w:color="auto"/>
        <w:bottom w:val="none" w:sz="0" w:space="0" w:color="auto"/>
        <w:right w:val="none" w:sz="0" w:space="0" w:color="auto"/>
      </w:divBdr>
    </w:div>
    <w:div w:id="873496329">
      <w:bodyDiv w:val="1"/>
      <w:marLeft w:val="0"/>
      <w:marRight w:val="0"/>
      <w:marTop w:val="0"/>
      <w:marBottom w:val="0"/>
      <w:divBdr>
        <w:top w:val="none" w:sz="0" w:space="0" w:color="auto"/>
        <w:left w:val="none" w:sz="0" w:space="0" w:color="auto"/>
        <w:bottom w:val="none" w:sz="0" w:space="0" w:color="auto"/>
        <w:right w:val="none" w:sz="0" w:space="0" w:color="auto"/>
      </w:divBdr>
    </w:div>
    <w:div w:id="929239586">
      <w:bodyDiv w:val="1"/>
      <w:marLeft w:val="0"/>
      <w:marRight w:val="0"/>
      <w:marTop w:val="0"/>
      <w:marBottom w:val="0"/>
      <w:divBdr>
        <w:top w:val="none" w:sz="0" w:space="0" w:color="auto"/>
        <w:left w:val="none" w:sz="0" w:space="0" w:color="auto"/>
        <w:bottom w:val="none" w:sz="0" w:space="0" w:color="auto"/>
        <w:right w:val="none" w:sz="0" w:space="0" w:color="auto"/>
      </w:divBdr>
    </w:div>
    <w:div w:id="938488914">
      <w:bodyDiv w:val="1"/>
      <w:marLeft w:val="0"/>
      <w:marRight w:val="0"/>
      <w:marTop w:val="0"/>
      <w:marBottom w:val="0"/>
      <w:divBdr>
        <w:top w:val="none" w:sz="0" w:space="0" w:color="auto"/>
        <w:left w:val="none" w:sz="0" w:space="0" w:color="auto"/>
        <w:bottom w:val="none" w:sz="0" w:space="0" w:color="auto"/>
        <w:right w:val="none" w:sz="0" w:space="0" w:color="auto"/>
      </w:divBdr>
    </w:div>
    <w:div w:id="1043797544">
      <w:bodyDiv w:val="1"/>
      <w:marLeft w:val="0"/>
      <w:marRight w:val="0"/>
      <w:marTop w:val="0"/>
      <w:marBottom w:val="0"/>
      <w:divBdr>
        <w:top w:val="none" w:sz="0" w:space="0" w:color="auto"/>
        <w:left w:val="none" w:sz="0" w:space="0" w:color="auto"/>
        <w:bottom w:val="none" w:sz="0" w:space="0" w:color="auto"/>
        <w:right w:val="none" w:sz="0" w:space="0" w:color="auto"/>
      </w:divBdr>
    </w:div>
    <w:div w:id="1074929950">
      <w:bodyDiv w:val="1"/>
      <w:marLeft w:val="0"/>
      <w:marRight w:val="0"/>
      <w:marTop w:val="0"/>
      <w:marBottom w:val="0"/>
      <w:divBdr>
        <w:top w:val="none" w:sz="0" w:space="0" w:color="auto"/>
        <w:left w:val="none" w:sz="0" w:space="0" w:color="auto"/>
        <w:bottom w:val="none" w:sz="0" w:space="0" w:color="auto"/>
        <w:right w:val="none" w:sz="0" w:space="0" w:color="auto"/>
      </w:divBdr>
    </w:div>
    <w:div w:id="1131482881">
      <w:bodyDiv w:val="1"/>
      <w:marLeft w:val="0"/>
      <w:marRight w:val="0"/>
      <w:marTop w:val="0"/>
      <w:marBottom w:val="0"/>
      <w:divBdr>
        <w:top w:val="none" w:sz="0" w:space="0" w:color="auto"/>
        <w:left w:val="none" w:sz="0" w:space="0" w:color="auto"/>
        <w:bottom w:val="none" w:sz="0" w:space="0" w:color="auto"/>
        <w:right w:val="none" w:sz="0" w:space="0" w:color="auto"/>
      </w:divBdr>
    </w:div>
    <w:div w:id="1194228882">
      <w:bodyDiv w:val="1"/>
      <w:marLeft w:val="0"/>
      <w:marRight w:val="0"/>
      <w:marTop w:val="0"/>
      <w:marBottom w:val="0"/>
      <w:divBdr>
        <w:top w:val="none" w:sz="0" w:space="0" w:color="auto"/>
        <w:left w:val="none" w:sz="0" w:space="0" w:color="auto"/>
        <w:bottom w:val="none" w:sz="0" w:space="0" w:color="auto"/>
        <w:right w:val="none" w:sz="0" w:space="0" w:color="auto"/>
      </w:divBdr>
    </w:div>
    <w:div w:id="1234779304">
      <w:bodyDiv w:val="1"/>
      <w:marLeft w:val="0"/>
      <w:marRight w:val="0"/>
      <w:marTop w:val="0"/>
      <w:marBottom w:val="0"/>
      <w:divBdr>
        <w:top w:val="none" w:sz="0" w:space="0" w:color="auto"/>
        <w:left w:val="none" w:sz="0" w:space="0" w:color="auto"/>
        <w:bottom w:val="none" w:sz="0" w:space="0" w:color="auto"/>
        <w:right w:val="none" w:sz="0" w:space="0" w:color="auto"/>
      </w:divBdr>
    </w:div>
    <w:div w:id="1315643318">
      <w:bodyDiv w:val="1"/>
      <w:marLeft w:val="0"/>
      <w:marRight w:val="0"/>
      <w:marTop w:val="0"/>
      <w:marBottom w:val="0"/>
      <w:divBdr>
        <w:top w:val="none" w:sz="0" w:space="0" w:color="auto"/>
        <w:left w:val="none" w:sz="0" w:space="0" w:color="auto"/>
        <w:bottom w:val="none" w:sz="0" w:space="0" w:color="auto"/>
        <w:right w:val="none" w:sz="0" w:space="0" w:color="auto"/>
      </w:divBdr>
      <w:divsChild>
        <w:div w:id="181821108">
          <w:marLeft w:val="0"/>
          <w:marRight w:val="0"/>
          <w:marTop w:val="0"/>
          <w:marBottom w:val="0"/>
          <w:divBdr>
            <w:top w:val="none" w:sz="0" w:space="0" w:color="auto"/>
            <w:left w:val="none" w:sz="0" w:space="0" w:color="auto"/>
            <w:bottom w:val="none" w:sz="0" w:space="0" w:color="auto"/>
            <w:right w:val="none" w:sz="0" w:space="0" w:color="auto"/>
          </w:divBdr>
        </w:div>
      </w:divsChild>
    </w:div>
    <w:div w:id="1488471426">
      <w:bodyDiv w:val="1"/>
      <w:marLeft w:val="0"/>
      <w:marRight w:val="0"/>
      <w:marTop w:val="0"/>
      <w:marBottom w:val="0"/>
      <w:divBdr>
        <w:top w:val="none" w:sz="0" w:space="0" w:color="auto"/>
        <w:left w:val="none" w:sz="0" w:space="0" w:color="auto"/>
        <w:bottom w:val="none" w:sz="0" w:space="0" w:color="auto"/>
        <w:right w:val="none" w:sz="0" w:space="0" w:color="auto"/>
      </w:divBdr>
      <w:divsChild>
        <w:div w:id="1316493109">
          <w:marLeft w:val="0"/>
          <w:marRight w:val="0"/>
          <w:marTop w:val="0"/>
          <w:marBottom w:val="0"/>
          <w:divBdr>
            <w:top w:val="none" w:sz="0" w:space="0" w:color="auto"/>
            <w:left w:val="none" w:sz="0" w:space="0" w:color="auto"/>
            <w:bottom w:val="none" w:sz="0" w:space="0" w:color="auto"/>
            <w:right w:val="none" w:sz="0" w:space="0" w:color="auto"/>
          </w:divBdr>
        </w:div>
      </w:divsChild>
    </w:div>
    <w:div w:id="1517189567">
      <w:bodyDiv w:val="1"/>
      <w:marLeft w:val="0"/>
      <w:marRight w:val="0"/>
      <w:marTop w:val="0"/>
      <w:marBottom w:val="0"/>
      <w:divBdr>
        <w:top w:val="none" w:sz="0" w:space="0" w:color="auto"/>
        <w:left w:val="none" w:sz="0" w:space="0" w:color="auto"/>
        <w:bottom w:val="none" w:sz="0" w:space="0" w:color="auto"/>
        <w:right w:val="none" w:sz="0" w:space="0" w:color="auto"/>
      </w:divBdr>
    </w:div>
    <w:div w:id="1612083833">
      <w:bodyDiv w:val="1"/>
      <w:marLeft w:val="0"/>
      <w:marRight w:val="0"/>
      <w:marTop w:val="0"/>
      <w:marBottom w:val="0"/>
      <w:divBdr>
        <w:top w:val="none" w:sz="0" w:space="0" w:color="auto"/>
        <w:left w:val="none" w:sz="0" w:space="0" w:color="auto"/>
        <w:bottom w:val="none" w:sz="0" w:space="0" w:color="auto"/>
        <w:right w:val="none" w:sz="0" w:space="0" w:color="auto"/>
      </w:divBdr>
      <w:divsChild>
        <w:div w:id="744912440">
          <w:marLeft w:val="0"/>
          <w:marRight w:val="0"/>
          <w:marTop w:val="0"/>
          <w:marBottom w:val="0"/>
          <w:divBdr>
            <w:top w:val="none" w:sz="0" w:space="0" w:color="auto"/>
            <w:left w:val="none" w:sz="0" w:space="0" w:color="auto"/>
            <w:bottom w:val="none" w:sz="0" w:space="0" w:color="auto"/>
            <w:right w:val="none" w:sz="0" w:space="0" w:color="auto"/>
          </w:divBdr>
          <w:divsChild>
            <w:div w:id="656033968">
              <w:marLeft w:val="0"/>
              <w:marRight w:val="0"/>
              <w:marTop w:val="0"/>
              <w:marBottom w:val="0"/>
              <w:divBdr>
                <w:top w:val="none" w:sz="0" w:space="0" w:color="auto"/>
                <w:left w:val="none" w:sz="0" w:space="0" w:color="auto"/>
                <w:bottom w:val="none" w:sz="0" w:space="0" w:color="auto"/>
                <w:right w:val="none" w:sz="0" w:space="0" w:color="auto"/>
              </w:divBdr>
              <w:divsChild>
                <w:div w:id="989165504">
                  <w:marLeft w:val="0"/>
                  <w:marRight w:val="0"/>
                  <w:marTop w:val="0"/>
                  <w:marBottom w:val="0"/>
                  <w:divBdr>
                    <w:top w:val="none" w:sz="0" w:space="0" w:color="auto"/>
                    <w:left w:val="none" w:sz="0" w:space="0" w:color="auto"/>
                    <w:bottom w:val="none" w:sz="0" w:space="0" w:color="auto"/>
                    <w:right w:val="none" w:sz="0" w:space="0" w:color="auto"/>
                  </w:divBdr>
                  <w:divsChild>
                    <w:div w:id="1835293584">
                      <w:marLeft w:val="0"/>
                      <w:marRight w:val="0"/>
                      <w:marTop w:val="45"/>
                      <w:marBottom w:val="0"/>
                      <w:divBdr>
                        <w:top w:val="none" w:sz="0" w:space="0" w:color="auto"/>
                        <w:left w:val="none" w:sz="0" w:space="0" w:color="auto"/>
                        <w:bottom w:val="none" w:sz="0" w:space="0" w:color="auto"/>
                        <w:right w:val="none" w:sz="0" w:space="0" w:color="auto"/>
                      </w:divBdr>
                      <w:divsChild>
                        <w:div w:id="784075810">
                          <w:marLeft w:val="0"/>
                          <w:marRight w:val="0"/>
                          <w:marTop w:val="0"/>
                          <w:marBottom w:val="0"/>
                          <w:divBdr>
                            <w:top w:val="none" w:sz="0" w:space="0" w:color="auto"/>
                            <w:left w:val="none" w:sz="0" w:space="0" w:color="auto"/>
                            <w:bottom w:val="none" w:sz="0" w:space="0" w:color="auto"/>
                            <w:right w:val="none" w:sz="0" w:space="0" w:color="auto"/>
                          </w:divBdr>
                          <w:divsChild>
                            <w:div w:id="2047557240">
                              <w:marLeft w:val="2070"/>
                              <w:marRight w:val="3960"/>
                              <w:marTop w:val="0"/>
                              <w:marBottom w:val="0"/>
                              <w:divBdr>
                                <w:top w:val="none" w:sz="0" w:space="0" w:color="auto"/>
                                <w:left w:val="none" w:sz="0" w:space="0" w:color="auto"/>
                                <w:bottom w:val="none" w:sz="0" w:space="0" w:color="auto"/>
                                <w:right w:val="none" w:sz="0" w:space="0" w:color="auto"/>
                              </w:divBdr>
                              <w:divsChild>
                                <w:div w:id="1158615648">
                                  <w:marLeft w:val="0"/>
                                  <w:marRight w:val="0"/>
                                  <w:marTop w:val="0"/>
                                  <w:marBottom w:val="0"/>
                                  <w:divBdr>
                                    <w:top w:val="none" w:sz="0" w:space="0" w:color="auto"/>
                                    <w:left w:val="none" w:sz="0" w:space="0" w:color="auto"/>
                                    <w:bottom w:val="none" w:sz="0" w:space="0" w:color="auto"/>
                                    <w:right w:val="none" w:sz="0" w:space="0" w:color="auto"/>
                                  </w:divBdr>
                                  <w:divsChild>
                                    <w:div w:id="1257401547">
                                      <w:marLeft w:val="0"/>
                                      <w:marRight w:val="0"/>
                                      <w:marTop w:val="0"/>
                                      <w:marBottom w:val="0"/>
                                      <w:divBdr>
                                        <w:top w:val="none" w:sz="0" w:space="0" w:color="auto"/>
                                        <w:left w:val="none" w:sz="0" w:space="0" w:color="auto"/>
                                        <w:bottom w:val="none" w:sz="0" w:space="0" w:color="auto"/>
                                        <w:right w:val="none" w:sz="0" w:space="0" w:color="auto"/>
                                      </w:divBdr>
                                      <w:divsChild>
                                        <w:div w:id="1283850392">
                                          <w:marLeft w:val="0"/>
                                          <w:marRight w:val="0"/>
                                          <w:marTop w:val="0"/>
                                          <w:marBottom w:val="0"/>
                                          <w:divBdr>
                                            <w:top w:val="none" w:sz="0" w:space="0" w:color="auto"/>
                                            <w:left w:val="none" w:sz="0" w:space="0" w:color="auto"/>
                                            <w:bottom w:val="none" w:sz="0" w:space="0" w:color="auto"/>
                                            <w:right w:val="none" w:sz="0" w:space="0" w:color="auto"/>
                                          </w:divBdr>
                                          <w:divsChild>
                                            <w:div w:id="1236622054">
                                              <w:marLeft w:val="0"/>
                                              <w:marRight w:val="0"/>
                                              <w:marTop w:val="0"/>
                                              <w:marBottom w:val="0"/>
                                              <w:divBdr>
                                                <w:top w:val="none" w:sz="0" w:space="0" w:color="auto"/>
                                                <w:left w:val="none" w:sz="0" w:space="0" w:color="auto"/>
                                                <w:bottom w:val="none" w:sz="0" w:space="0" w:color="auto"/>
                                                <w:right w:val="none" w:sz="0" w:space="0" w:color="auto"/>
                                              </w:divBdr>
                                              <w:divsChild>
                                                <w:div w:id="1883786110">
                                                  <w:marLeft w:val="0"/>
                                                  <w:marRight w:val="0"/>
                                                  <w:marTop w:val="0"/>
                                                  <w:marBottom w:val="0"/>
                                                  <w:divBdr>
                                                    <w:top w:val="none" w:sz="0" w:space="0" w:color="auto"/>
                                                    <w:left w:val="none" w:sz="0" w:space="0" w:color="auto"/>
                                                    <w:bottom w:val="none" w:sz="0" w:space="0" w:color="auto"/>
                                                    <w:right w:val="none" w:sz="0" w:space="0" w:color="auto"/>
                                                  </w:divBdr>
                                                  <w:divsChild>
                                                    <w:div w:id="1497650588">
                                                      <w:marLeft w:val="0"/>
                                                      <w:marRight w:val="0"/>
                                                      <w:marTop w:val="0"/>
                                                      <w:marBottom w:val="345"/>
                                                      <w:divBdr>
                                                        <w:top w:val="none" w:sz="0" w:space="0" w:color="auto"/>
                                                        <w:left w:val="none" w:sz="0" w:space="0" w:color="auto"/>
                                                        <w:bottom w:val="none" w:sz="0" w:space="0" w:color="auto"/>
                                                        <w:right w:val="none" w:sz="0" w:space="0" w:color="auto"/>
                                                      </w:divBdr>
                                                      <w:divsChild>
                                                        <w:div w:id="1399788274">
                                                          <w:marLeft w:val="0"/>
                                                          <w:marRight w:val="0"/>
                                                          <w:marTop w:val="0"/>
                                                          <w:marBottom w:val="0"/>
                                                          <w:divBdr>
                                                            <w:top w:val="none" w:sz="0" w:space="0" w:color="auto"/>
                                                            <w:left w:val="none" w:sz="0" w:space="0" w:color="auto"/>
                                                            <w:bottom w:val="none" w:sz="0" w:space="0" w:color="auto"/>
                                                            <w:right w:val="none" w:sz="0" w:space="0" w:color="auto"/>
                                                          </w:divBdr>
                                                          <w:divsChild>
                                                            <w:div w:id="229660173">
                                                              <w:marLeft w:val="0"/>
                                                              <w:marRight w:val="0"/>
                                                              <w:marTop w:val="0"/>
                                                              <w:marBottom w:val="0"/>
                                                              <w:divBdr>
                                                                <w:top w:val="none" w:sz="0" w:space="0" w:color="auto"/>
                                                                <w:left w:val="none" w:sz="0" w:space="0" w:color="auto"/>
                                                                <w:bottom w:val="none" w:sz="0" w:space="0" w:color="auto"/>
                                                                <w:right w:val="none" w:sz="0" w:space="0" w:color="auto"/>
                                                              </w:divBdr>
                                                              <w:divsChild>
                                                                <w:div w:id="2088456418">
                                                                  <w:marLeft w:val="0"/>
                                                                  <w:marRight w:val="0"/>
                                                                  <w:marTop w:val="0"/>
                                                                  <w:marBottom w:val="0"/>
                                                                  <w:divBdr>
                                                                    <w:top w:val="none" w:sz="0" w:space="0" w:color="auto"/>
                                                                    <w:left w:val="none" w:sz="0" w:space="0" w:color="auto"/>
                                                                    <w:bottom w:val="none" w:sz="0" w:space="0" w:color="auto"/>
                                                                    <w:right w:val="none" w:sz="0" w:space="0" w:color="auto"/>
                                                                  </w:divBdr>
                                                                  <w:divsChild>
                                                                    <w:div w:id="810484596">
                                                                      <w:marLeft w:val="0"/>
                                                                      <w:marRight w:val="0"/>
                                                                      <w:marTop w:val="0"/>
                                                                      <w:marBottom w:val="0"/>
                                                                      <w:divBdr>
                                                                        <w:top w:val="none" w:sz="0" w:space="0" w:color="auto"/>
                                                                        <w:left w:val="none" w:sz="0" w:space="0" w:color="auto"/>
                                                                        <w:bottom w:val="none" w:sz="0" w:space="0" w:color="auto"/>
                                                                        <w:right w:val="none" w:sz="0" w:space="0" w:color="auto"/>
                                                                      </w:divBdr>
                                                                      <w:divsChild>
                                                                        <w:div w:id="1067802699">
                                                                          <w:marLeft w:val="0"/>
                                                                          <w:marRight w:val="0"/>
                                                                          <w:marTop w:val="0"/>
                                                                          <w:marBottom w:val="0"/>
                                                                          <w:divBdr>
                                                                            <w:top w:val="none" w:sz="0" w:space="0" w:color="auto"/>
                                                                            <w:left w:val="none" w:sz="0" w:space="0" w:color="auto"/>
                                                                            <w:bottom w:val="none" w:sz="0" w:space="0" w:color="auto"/>
                                                                            <w:right w:val="none" w:sz="0" w:space="0" w:color="auto"/>
                                                                          </w:divBdr>
                                                                          <w:divsChild>
                                                                            <w:div w:id="1573195165">
                                                                              <w:marLeft w:val="0"/>
                                                                              <w:marRight w:val="0"/>
                                                                              <w:marTop w:val="0"/>
                                                                              <w:marBottom w:val="0"/>
                                                                              <w:divBdr>
                                                                                <w:top w:val="none" w:sz="0" w:space="0" w:color="auto"/>
                                                                                <w:left w:val="none" w:sz="0" w:space="0" w:color="auto"/>
                                                                                <w:bottom w:val="none" w:sz="0" w:space="0" w:color="auto"/>
                                                                                <w:right w:val="none" w:sz="0" w:space="0" w:color="auto"/>
                                                                              </w:divBdr>
                                                                              <w:divsChild>
                                                                                <w:div w:id="701635411">
                                                                                  <w:marLeft w:val="0"/>
                                                                                  <w:marRight w:val="0"/>
                                                                                  <w:marTop w:val="0"/>
                                                                                  <w:marBottom w:val="0"/>
                                                                                  <w:divBdr>
                                                                                    <w:top w:val="none" w:sz="0" w:space="0" w:color="auto"/>
                                                                                    <w:left w:val="none" w:sz="0" w:space="0" w:color="auto"/>
                                                                                    <w:bottom w:val="none" w:sz="0" w:space="0" w:color="auto"/>
                                                                                    <w:right w:val="none" w:sz="0" w:space="0" w:color="auto"/>
                                                                                  </w:divBdr>
                                                                                  <w:divsChild>
                                                                                    <w:div w:id="61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34382">
      <w:bodyDiv w:val="1"/>
      <w:marLeft w:val="0"/>
      <w:marRight w:val="0"/>
      <w:marTop w:val="0"/>
      <w:marBottom w:val="0"/>
      <w:divBdr>
        <w:top w:val="none" w:sz="0" w:space="0" w:color="auto"/>
        <w:left w:val="none" w:sz="0" w:space="0" w:color="auto"/>
        <w:bottom w:val="none" w:sz="0" w:space="0" w:color="auto"/>
        <w:right w:val="none" w:sz="0" w:space="0" w:color="auto"/>
      </w:divBdr>
    </w:div>
    <w:div w:id="1745227462">
      <w:bodyDiv w:val="1"/>
      <w:marLeft w:val="0"/>
      <w:marRight w:val="0"/>
      <w:marTop w:val="0"/>
      <w:marBottom w:val="0"/>
      <w:divBdr>
        <w:top w:val="none" w:sz="0" w:space="0" w:color="auto"/>
        <w:left w:val="none" w:sz="0" w:space="0" w:color="auto"/>
        <w:bottom w:val="none" w:sz="0" w:space="0" w:color="auto"/>
        <w:right w:val="none" w:sz="0" w:space="0" w:color="auto"/>
      </w:divBdr>
    </w:div>
    <w:div w:id="21140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iron@ap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9BBD-68E3-40AA-9401-BED8EB44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Sputnik Engineering AG, Biel-Bienne</Company>
  <LinksUpToDate>false</LinksUpToDate>
  <CharactersWithSpaces>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Pfeufer</dc:creator>
  <cp:lastModifiedBy>Maxime Boiron</cp:lastModifiedBy>
  <cp:revision>2</cp:revision>
  <cp:lastPrinted>2014-03-04T10:52:00Z</cp:lastPrinted>
  <dcterms:created xsi:type="dcterms:W3CDTF">2017-03-17T09:09:00Z</dcterms:created>
  <dcterms:modified xsi:type="dcterms:W3CDTF">2017-03-17T09:09:00Z</dcterms:modified>
</cp:coreProperties>
</file>