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8E" w:rsidRPr="00861EE7" w:rsidRDefault="00A76A8E">
      <w:pPr>
        <w:rPr>
          <w:rFonts w:ascii="Tahoma" w:hAnsi="Tahoma" w:cs="Tahoma"/>
          <w:b/>
          <w:sz w:val="20"/>
        </w:rPr>
      </w:pPr>
      <w:r w:rsidRPr="00861EE7">
        <w:rPr>
          <w:rFonts w:ascii="Tahoma" w:hAnsi="Tahoma" w:cs="Tahoma"/>
          <w:b/>
          <w:sz w:val="20"/>
        </w:rPr>
        <w:t>Delivering Galloper Onshore Substation</w:t>
      </w:r>
    </w:p>
    <w:p w:rsidR="003F61E0" w:rsidRPr="00861EE7" w:rsidRDefault="003F61E0">
      <w:pPr>
        <w:rPr>
          <w:rFonts w:ascii="Tahoma" w:hAnsi="Tahoma" w:cs="Tahoma"/>
          <w:sz w:val="20"/>
        </w:rPr>
      </w:pPr>
      <w:r w:rsidRPr="00861EE7">
        <w:rPr>
          <w:rFonts w:ascii="Tahoma" w:hAnsi="Tahoma" w:cs="Tahoma"/>
          <w:sz w:val="20"/>
        </w:rPr>
        <w:t xml:space="preserve">With the development of Galloper Offshore Wind Farm underway, an extension of the fully operational Greater </w:t>
      </w:r>
      <w:proofErr w:type="spellStart"/>
      <w:r w:rsidRPr="00861EE7">
        <w:rPr>
          <w:rFonts w:ascii="Tahoma" w:hAnsi="Tahoma" w:cs="Tahoma"/>
          <w:sz w:val="20"/>
        </w:rPr>
        <w:t>Gabbard</w:t>
      </w:r>
      <w:proofErr w:type="spellEnd"/>
      <w:r w:rsidRPr="00861EE7">
        <w:rPr>
          <w:rFonts w:ascii="Tahoma" w:hAnsi="Tahoma" w:cs="Tahoma"/>
          <w:sz w:val="20"/>
        </w:rPr>
        <w:t xml:space="preserve"> Wind Farm off the coast of Suffolk, </w:t>
      </w:r>
      <w:r w:rsidR="0008393E">
        <w:rPr>
          <w:rFonts w:ascii="Tahoma" w:hAnsi="Tahoma" w:cs="Tahoma"/>
          <w:sz w:val="20"/>
        </w:rPr>
        <w:fldChar w:fldCharType="begin"/>
      </w:r>
      <w:r w:rsidR="0008393E">
        <w:rPr>
          <w:rFonts w:ascii="Tahoma" w:hAnsi="Tahoma" w:cs="Tahoma"/>
          <w:sz w:val="20"/>
        </w:rPr>
        <w:instrText xml:space="preserve"> HYPERLINK "http://collett.co.uk/" </w:instrText>
      </w:r>
      <w:r w:rsidR="0008393E">
        <w:rPr>
          <w:rFonts w:ascii="Tahoma" w:hAnsi="Tahoma" w:cs="Tahoma"/>
          <w:sz w:val="20"/>
        </w:rPr>
      </w:r>
      <w:r w:rsidR="0008393E">
        <w:rPr>
          <w:rFonts w:ascii="Tahoma" w:hAnsi="Tahoma" w:cs="Tahoma"/>
          <w:sz w:val="20"/>
        </w:rPr>
        <w:fldChar w:fldCharType="separate"/>
      </w:r>
      <w:r w:rsidRPr="0008393E">
        <w:rPr>
          <w:rStyle w:val="Hyperlink"/>
          <w:rFonts w:ascii="Tahoma" w:hAnsi="Tahoma" w:cs="Tahoma"/>
          <w:sz w:val="20"/>
        </w:rPr>
        <w:t>Collett</w:t>
      </w:r>
      <w:r w:rsidR="0008393E">
        <w:rPr>
          <w:rFonts w:ascii="Tahoma" w:hAnsi="Tahoma" w:cs="Tahoma"/>
          <w:sz w:val="20"/>
        </w:rPr>
        <w:fldChar w:fldCharType="end"/>
      </w:r>
      <w:bookmarkStart w:id="0" w:name="_GoBack"/>
      <w:bookmarkEnd w:id="0"/>
      <w:r w:rsidRPr="00861EE7">
        <w:rPr>
          <w:rFonts w:ascii="Tahoma" w:hAnsi="Tahoma" w:cs="Tahoma"/>
          <w:sz w:val="20"/>
        </w:rPr>
        <w:t xml:space="preserve"> were </w:t>
      </w:r>
      <w:r w:rsidR="00861EE7">
        <w:rPr>
          <w:rFonts w:ascii="Tahoma" w:hAnsi="Tahoma" w:cs="Tahoma"/>
          <w:sz w:val="20"/>
        </w:rPr>
        <w:t xml:space="preserve">tasked </w:t>
      </w:r>
      <w:r w:rsidR="006E3B0D" w:rsidRPr="00861EE7">
        <w:rPr>
          <w:rFonts w:ascii="Tahoma" w:hAnsi="Tahoma" w:cs="Tahoma"/>
          <w:sz w:val="20"/>
        </w:rPr>
        <w:t xml:space="preserve">with providing </w:t>
      </w:r>
      <w:r w:rsidRPr="00861EE7">
        <w:rPr>
          <w:rFonts w:ascii="Tahoma" w:hAnsi="Tahoma" w:cs="Tahoma"/>
          <w:sz w:val="20"/>
        </w:rPr>
        <w:t>transport logistics for a 180Tonne Transformer destined f</w:t>
      </w:r>
      <w:r w:rsidR="00A76A8E" w:rsidRPr="00861EE7">
        <w:rPr>
          <w:rFonts w:ascii="Tahoma" w:hAnsi="Tahoma" w:cs="Tahoma"/>
          <w:sz w:val="20"/>
        </w:rPr>
        <w:t>or the onshore sub</w:t>
      </w:r>
      <w:r w:rsidRPr="00861EE7">
        <w:rPr>
          <w:rFonts w:ascii="Tahoma" w:hAnsi="Tahoma" w:cs="Tahoma"/>
          <w:sz w:val="20"/>
        </w:rPr>
        <w:t xml:space="preserve">station. </w:t>
      </w:r>
    </w:p>
    <w:p w:rsidR="003F61E0" w:rsidRPr="00861EE7" w:rsidRDefault="004D615B">
      <w:pPr>
        <w:rPr>
          <w:rFonts w:ascii="Tahoma" w:hAnsi="Tahoma" w:cs="Tahoma"/>
          <w:sz w:val="20"/>
        </w:rPr>
      </w:pPr>
      <w:r w:rsidRPr="00861EE7">
        <w:rPr>
          <w:rFonts w:ascii="Tahoma" w:hAnsi="Tahoma" w:cs="Tahoma"/>
          <w:sz w:val="20"/>
        </w:rPr>
        <w:t>Originating in South Korea t</w:t>
      </w:r>
      <w:r w:rsidR="003F61E0" w:rsidRPr="00861EE7">
        <w:rPr>
          <w:rFonts w:ascii="Tahoma" w:hAnsi="Tahoma" w:cs="Tahoma"/>
          <w:sz w:val="20"/>
        </w:rPr>
        <w:t>he Super Grid Transformer, which measure</w:t>
      </w:r>
      <w:r w:rsidR="00570756" w:rsidRPr="00861EE7">
        <w:rPr>
          <w:rFonts w:ascii="Tahoma" w:hAnsi="Tahoma" w:cs="Tahoma"/>
          <w:sz w:val="20"/>
        </w:rPr>
        <w:t>s</w:t>
      </w:r>
      <w:r w:rsidR="003F61E0" w:rsidRPr="00861EE7">
        <w:rPr>
          <w:rFonts w:ascii="Tahoma" w:hAnsi="Tahoma" w:cs="Tahoma"/>
          <w:sz w:val="20"/>
        </w:rPr>
        <w:t xml:space="preserve"> an impressive 8.7m (L) x </w:t>
      </w:r>
      <w:proofErr w:type="gramStart"/>
      <w:r w:rsidR="003F61E0" w:rsidRPr="00861EE7">
        <w:rPr>
          <w:rFonts w:ascii="Tahoma" w:hAnsi="Tahoma" w:cs="Tahoma"/>
          <w:sz w:val="20"/>
        </w:rPr>
        <w:t>4.9</w:t>
      </w:r>
      <w:r w:rsidR="00861EE7">
        <w:rPr>
          <w:rFonts w:ascii="Tahoma" w:hAnsi="Tahoma" w:cs="Tahoma"/>
          <w:sz w:val="20"/>
        </w:rPr>
        <w:t>m</w:t>
      </w:r>
      <w:r w:rsidR="003F61E0" w:rsidRPr="00861EE7">
        <w:rPr>
          <w:rFonts w:ascii="Tahoma" w:hAnsi="Tahoma" w:cs="Tahoma"/>
          <w:sz w:val="20"/>
        </w:rPr>
        <w:t xml:space="preserve"> (W) x 4.7m (H)</w:t>
      </w:r>
      <w:proofErr w:type="gramEnd"/>
      <w:r w:rsidR="003F61E0" w:rsidRPr="00861EE7">
        <w:rPr>
          <w:rFonts w:ascii="Tahoma" w:hAnsi="Tahoma" w:cs="Tahoma"/>
          <w:sz w:val="20"/>
        </w:rPr>
        <w:t xml:space="preserve"> was scheduled to arrive at the Port of Lowestoft </w:t>
      </w:r>
      <w:r w:rsidRPr="00861EE7">
        <w:rPr>
          <w:rFonts w:ascii="Tahoma" w:hAnsi="Tahoma" w:cs="Tahoma"/>
          <w:sz w:val="20"/>
        </w:rPr>
        <w:t xml:space="preserve">via Rotterdam </w:t>
      </w:r>
      <w:r w:rsidR="003F61E0" w:rsidRPr="00861EE7">
        <w:rPr>
          <w:rFonts w:ascii="Tahoma" w:hAnsi="Tahoma" w:cs="Tahoma"/>
          <w:sz w:val="20"/>
        </w:rPr>
        <w:t>in late September</w:t>
      </w:r>
      <w:r w:rsidRPr="00861EE7">
        <w:rPr>
          <w:rFonts w:ascii="Tahoma" w:hAnsi="Tahoma" w:cs="Tahoma"/>
          <w:sz w:val="20"/>
        </w:rPr>
        <w:t xml:space="preserve">.  With </w:t>
      </w:r>
      <w:r w:rsidR="003F61E0" w:rsidRPr="00861EE7">
        <w:rPr>
          <w:rFonts w:ascii="Tahoma" w:hAnsi="Tahoma" w:cs="Tahoma"/>
          <w:sz w:val="20"/>
        </w:rPr>
        <w:t>the instruction of the project</w:t>
      </w:r>
      <w:r w:rsidR="00E32BE7" w:rsidRPr="00861EE7">
        <w:rPr>
          <w:rFonts w:ascii="Tahoma" w:hAnsi="Tahoma" w:cs="Tahoma"/>
          <w:sz w:val="20"/>
        </w:rPr>
        <w:t>, on behalf of Hemisphere Freight Services,</w:t>
      </w:r>
      <w:r w:rsidR="003F61E0" w:rsidRPr="00861EE7">
        <w:rPr>
          <w:rFonts w:ascii="Tahoma" w:hAnsi="Tahoma" w:cs="Tahoma"/>
          <w:sz w:val="20"/>
        </w:rPr>
        <w:t xml:space="preserve"> beginning in June </w:t>
      </w:r>
      <w:r w:rsidRPr="00861EE7">
        <w:rPr>
          <w:rFonts w:ascii="Tahoma" w:hAnsi="Tahoma" w:cs="Tahoma"/>
          <w:sz w:val="20"/>
        </w:rPr>
        <w:t xml:space="preserve">this provided </w:t>
      </w:r>
      <w:r w:rsidR="003F61E0" w:rsidRPr="00861EE7">
        <w:rPr>
          <w:rFonts w:ascii="Tahoma" w:hAnsi="Tahoma" w:cs="Tahoma"/>
          <w:sz w:val="20"/>
        </w:rPr>
        <w:t>a tight four month timescale in which</w:t>
      </w:r>
      <w:r w:rsidR="00EE2289">
        <w:rPr>
          <w:rFonts w:ascii="Tahoma" w:hAnsi="Tahoma" w:cs="Tahoma"/>
          <w:sz w:val="20"/>
        </w:rPr>
        <w:t xml:space="preserve"> to</w:t>
      </w:r>
      <w:r w:rsidR="003F61E0" w:rsidRPr="00861EE7">
        <w:rPr>
          <w:rFonts w:ascii="Tahoma" w:hAnsi="Tahoma" w:cs="Tahoma"/>
          <w:sz w:val="20"/>
        </w:rPr>
        <w:t xml:space="preserve"> </w:t>
      </w:r>
      <w:r w:rsidRPr="00861EE7">
        <w:rPr>
          <w:rFonts w:ascii="Tahoma" w:hAnsi="Tahoma" w:cs="Tahoma"/>
          <w:sz w:val="20"/>
        </w:rPr>
        <w:t>plan, execute and complete the delivery</w:t>
      </w:r>
      <w:r w:rsidR="003F61E0" w:rsidRPr="00861EE7">
        <w:rPr>
          <w:rFonts w:ascii="Tahoma" w:hAnsi="Tahoma" w:cs="Tahoma"/>
          <w:sz w:val="20"/>
        </w:rPr>
        <w:t>.</w:t>
      </w:r>
    </w:p>
    <w:p w:rsidR="00570756" w:rsidRPr="00861EE7" w:rsidRDefault="004D615B">
      <w:pPr>
        <w:rPr>
          <w:rFonts w:ascii="Tahoma" w:hAnsi="Tahoma" w:cs="Tahoma"/>
          <w:sz w:val="20"/>
        </w:rPr>
      </w:pPr>
      <w:r w:rsidRPr="00861EE7">
        <w:rPr>
          <w:rFonts w:ascii="Tahoma" w:hAnsi="Tahoma" w:cs="Tahoma"/>
          <w:sz w:val="20"/>
        </w:rPr>
        <w:t xml:space="preserve">Working closely with </w:t>
      </w:r>
      <w:r w:rsidR="0096662D" w:rsidRPr="00861EE7">
        <w:rPr>
          <w:rFonts w:ascii="Tahoma" w:hAnsi="Tahoma" w:cs="Tahoma"/>
          <w:sz w:val="20"/>
        </w:rPr>
        <w:t xml:space="preserve">Hemisphere Freight Services Ltd and </w:t>
      </w:r>
      <w:r w:rsidRPr="00861EE7">
        <w:rPr>
          <w:rFonts w:ascii="Tahoma" w:hAnsi="Tahoma" w:cs="Tahoma"/>
          <w:sz w:val="20"/>
        </w:rPr>
        <w:t xml:space="preserve">Robert Wynn &amp; Sons, </w:t>
      </w:r>
      <w:r w:rsidR="0096662D" w:rsidRPr="00861EE7">
        <w:rPr>
          <w:rFonts w:ascii="Tahoma" w:hAnsi="Tahoma" w:cs="Tahoma"/>
          <w:sz w:val="20"/>
        </w:rPr>
        <w:t xml:space="preserve">a solution for transferring the transformer from the originating vessel at Rotterdam to the </w:t>
      </w:r>
      <w:r w:rsidRPr="00861EE7">
        <w:rPr>
          <w:rFonts w:ascii="Tahoma" w:hAnsi="Tahoma" w:cs="Tahoma"/>
          <w:sz w:val="20"/>
        </w:rPr>
        <w:t xml:space="preserve">specialist </w:t>
      </w:r>
      <w:proofErr w:type="spellStart"/>
      <w:r w:rsidRPr="00861EE7">
        <w:rPr>
          <w:rFonts w:ascii="Tahoma" w:hAnsi="Tahoma" w:cs="Tahoma"/>
          <w:sz w:val="20"/>
        </w:rPr>
        <w:t>RoRo</w:t>
      </w:r>
      <w:proofErr w:type="spellEnd"/>
      <w:r w:rsidRPr="00861EE7">
        <w:rPr>
          <w:rFonts w:ascii="Tahoma" w:hAnsi="Tahoma" w:cs="Tahoma"/>
          <w:sz w:val="20"/>
        </w:rPr>
        <w:t xml:space="preserve"> barge, the Terra </w:t>
      </w:r>
      <w:proofErr w:type="spellStart"/>
      <w:r w:rsidRPr="00861EE7">
        <w:rPr>
          <w:rFonts w:ascii="Tahoma" w:hAnsi="Tahoma" w:cs="Tahoma"/>
          <w:sz w:val="20"/>
        </w:rPr>
        <w:t>Marique</w:t>
      </w:r>
      <w:proofErr w:type="spellEnd"/>
      <w:r w:rsidR="0096662D" w:rsidRPr="00861EE7">
        <w:rPr>
          <w:rFonts w:ascii="Tahoma" w:hAnsi="Tahoma" w:cs="Tahoma"/>
          <w:sz w:val="20"/>
        </w:rPr>
        <w:t xml:space="preserve"> was devised.  In collaboration Collett, Hemisphere and </w:t>
      </w:r>
      <w:proofErr w:type="spellStart"/>
      <w:r w:rsidRPr="00861EE7">
        <w:rPr>
          <w:rFonts w:ascii="Tahoma" w:hAnsi="Tahoma" w:cs="Tahoma"/>
          <w:sz w:val="20"/>
        </w:rPr>
        <w:t>Wynns</w:t>
      </w:r>
      <w:proofErr w:type="spellEnd"/>
      <w:r w:rsidRPr="00861EE7">
        <w:rPr>
          <w:rFonts w:ascii="Tahoma" w:hAnsi="Tahoma" w:cs="Tahoma"/>
          <w:sz w:val="20"/>
        </w:rPr>
        <w:t xml:space="preserve"> engineered specialist </w:t>
      </w:r>
      <w:r w:rsidR="00FF415D" w:rsidRPr="00861EE7">
        <w:rPr>
          <w:rFonts w:ascii="Tahoma" w:hAnsi="Tahoma" w:cs="Tahoma"/>
          <w:sz w:val="20"/>
        </w:rPr>
        <w:t xml:space="preserve">calculations and technical drawings of the loaded cargo to confirm the transformer’s stability and safety whilst on board the vessel.  </w:t>
      </w:r>
      <w:r w:rsidR="00570756" w:rsidRPr="00861EE7">
        <w:rPr>
          <w:rFonts w:ascii="Tahoma" w:hAnsi="Tahoma" w:cs="Tahoma"/>
          <w:sz w:val="20"/>
        </w:rPr>
        <w:t xml:space="preserve">On arrival in Lowestoft </w:t>
      </w:r>
      <w:r w:rsidRPr="00861EE7">
        <w:rPr>
          <w:rFonts w:ascii="Tahoma" w:hAnsi="Tahoma" w:cs="Tahoma"/>
          <w:sz w:val="20"/>
        </w:rPr>
        <w:t xml:space="preserve">the vessel’s hydraulic roadway </w:t>
      </w:r>
      <w:r w:rsidR="00570756" w:rsidRPr="00861EE7">
        <w:rPr>
          <w:rFonts w:ascii="Tahoma" w:hAnsi="Tahoma" w:cs="Tahoma"/>
          <w:sz w:val="20"/>
        </w:rPr>
        <w:t>would provide the option of delivering onto varying quay</w:t>
      </w:r>
      <w:r w:rsidR="00CA454B" w:rsidRPr="00861EE7">
        <w:rPr>
          <w:rFonts w:ascii="Tahoma" w:hAnsi="Tahoma" w:cs="Tahoma"/>
          <w:sz w:val="20"/>
        </w:rPr>
        <w:t xml:space="preserve"> heights</w:t>
      </w:r>
      <w:r w:rsidR="00570756" w:rsidRPr="00861EE7">
        <w:rPr>
          <w:rFonts w:ascii="Tahoma" w:hAnsi="Tahoma" w:cs="Tahoma"/>
          <w:sz w:val="20"/>
        </w:rPr>
        <w:t xml:space="preserve"> enabling the approach during high tide.</w:t>
      </w:r>
      <w:r w:rsidR="00672F1D" w:rsidRPr="00861EE7">
        <w:rPr>
          <w:rFonts w:ascii="Tahoma" w:hAnsi="Tahoma" w:cs="Tahoma"/>
          <w:sz w:val="20"/>
        </w:rPr>
        <w:t xml:space="preserve">  </w:t>
      </w:r>
    </w:p>
    <w:p w:rsidR="0096443A" w:rsidRPr="00861EE7" w:rsidRDefault="00CA454B" w:rsidP="00CA454B">
      <w:pPr>
        <w:rPr>
          <w:rFonts w:ascii="Tahoma" w:hAnsi="Tahoma" w:cs="Tahoma"/>
          <w:sz w:val="20"/>
        </w:rPr>
      </w:pPr>
      <w:r w:rsidRPr="00861EE7">
        <w:rPr>
          <w:rFonts w:ascii="Tahoma" w:hAnsi="Tahoma" w:cs="Tahoma"/>
          <w:sz w:val="20"/>
        </w:rPr>
        <w:t xml:space="preserve">Once in Lowestoft the next challenge would be to transport the cargo the 27 mile journey from portside to delivery site.  </w:t>
      </w:r>
      <w:r w:rsidR="0096443A" w:rsidRPr="00861EE7">
        <w:rPr>
          <w:rFonts w:ascii="Tahoma" w:hAnsi="Tahoma" w:cs="Tahoma"/>
          <w:sz w:val="20"/>
        </w:rPr>
        <w:t xml:space="preserve">With the transformer loaded to our specialist girder bridge for the journey the entire combination would feature 20 axles, two tractor units in push pull formation and an overall length of 70.5m which would require the route to be scrutinised in meticulous detail to ensure safe passage.  The proposed route navigated the towns and villages of Lowestoft, </w:t>
      </w:r>
      <w:proofErr w:type="spellStart"/>
      <w:r w:rsidR="0096443A" w:rsidRPr="00861EE7">
        <w:rPr>
          <w:rFonts w:ascii="Tahoma" w:hAnsi="Tahoma" w:cs="Tahoma"/>
          <w:sz w:val="20"/>
        </w:rPr>
        <w:t>Kessingland</w:t>
      </w:r>
      <w:proofErr w:type="spellEnd"/>
      <w:r w:rsidR="0096443A" w:rsidRPr="00861EE7">
        <w:rPr>
          <w:rFonts w:ascii="Tahoma" w:hAnsi="Tahoma" w:cs="Tahoma"/>
          <w:sz w:val="20"/>
        </w:rPr>
        <w:t xml:space="preserve">, Wrentham, </w:t>
      </w:r>
      <w:proofErr w:type="spellStart"/>
      <w:r w:rsidR="0096443A" w:rsidRPr="00861EE7">
        <w:rPr>
          <w:rFonts w:ascii="Tahoma" w:hAnsi="Tahoma" w:cs="Tahoma"/>
          <w:sz w:val="20"/>
        </w:rPr>
        <w:t>Wangford</w:t>
      </w:r>
      <w:proofErr w:type="spellEnd"/>
      <w:r w:rsidR="0096443A" w:rsidRPr="00861EE7">
        <w:rPr>
          <w:rFonts w:ascii="Tahoma" w:hAnsi="Tahoma" w:cs="Tahoma"/>
          <w:sz w:val="20"/>
        </w:rPr>
        <w:t xml:space="preserve">, </w:t>
      </w:r>
      <w:proofErr w:type="spellStart"/>
      <w:r w:rsidR="0096443A" w:rsidRPr="00861EE7">
        <w:rPr>
          <w:rFonts w:ascii="Tahoma" w:hAnsi="Tahoma" w:cs="Tahoma"/>
          <w:sz w:val="20"/>
        </w:rPr>
        <w:t>Blythburgh</w:t>
      </w:r>
      <w:proofErr w:type="spellEnd"/>
      <w:r w:rsidR="0096443A" w:rsidRPr="00861EE7">
        <w:rPr>
          <w:rFonts w:ascii="Tahoma" w:hAnsi="Tahoma" w:cs="Tahoma"/>
          <w:sz w:val="20"/>
        </w:rPr>
        <w:t xml:space="preserve"> and </w:t>
      </w:r>
      <w:proofErr w:type="spellStart"/>
      <w:r w:rsidR="0096443A" w:rsidRPr="00861EE7">
        <w:rPr>
          <w:rFonts w:ascii="Tahoma" w:hAnsi="Tahoma" w:cs="Tahoma"/>
          <w:sz w:val="20"/>
        </w:rPr>
        <w:t>Yoxford</w:t>
      </w:r>
      <w:proofErr w:type="spellEnd"/>
      <w:r w:rsidR="0096443A" w:rsidRPr="00861EE7">
        <w:rPr>
          <w:rFonts w:ascii="Tahoma" w:hAnsi="Tahoma" w:cs="Tahoma"/>
          <w:sz w:val="20"/>
        </w:rPr>
        <w:t xml:space="preserve"> </w:t>
      </w:r>
      <w:r w:rsidR="00A76A8E" w:rsidRPr="00861EE7">
        <w:rPr>
          <w:rFonts w:ascii="Tahoma" w:hAnsi="Tahoma" w:cs="Tahoma"/>
          <w:sz w:val="20"/>
        </w:rPr>
        <w:t>and as a result would require intricate planning and surveying to ensure the safe passage of the 70.5 (L) x 5.3 (W) x 4.8 (H) loaded vehicle.</w:t>
      </w:r>
    </w:p>
    <w:p w:rsidR="00CA454B" w:rsidRPr="00861EE7" w:rsidRDefault="00CA454B" w:rsidP="00CA454B">
      <w:pPr>
        <w:rPr>
          <w:rFonts w:ascii="Tahoma" w:hAnsi="Tahoma" w:cs="Tahoma"/>
          <w:sz w:val="20"/>
        </w:rPr>
      </w:pPr>
      <w:r w:rsidRPr="00861EE7">
        <w:rPr>
          <w:rFonts w:ascii="Tahoma" w:hAnsi="Tahoma" w:cs="Tahoma"/>
          <w:sz w:val="20"/>
        </w:rPr>
        <w:t xml:space="preserve">Undertaking a </w:t>
      </w:r>
      <w:hyperlink r:id="rId7" w:history="1">
        <w:r w:rsidRPr="00861EE7">
          <w:rPr>
            <w:rStyle w:val="Hyperlink"/>
            <w:rFonts w:ascii="Tahoma" w:hAnsi="Tahoma" w:cs="Tahoma"/>
            <w:sz w:val="20"/>
          </w:rPr>
          <w:t>Visual Route Inspection</w:t>
        </w:r>
      </w:hyperlink>
      <w:r w:rsidRPr="00861EE7">
        <w:rPr>
          <w:rFonts w:ascii="Tahoma" w:hAnsi="Tahoma" w:cs="Tahoma"/>
          <w:sz w:val="20"/>
        </w:rPr>
        <w:t xml:space="preserve"> two months ahead of the proposed transport date, Collett</w:t>
      </w:r>
      <w:r w:rsidR="00A76A8E" w:rsidRPr="00861EE7">
        <w:rPr>
          <w:rFonts w:ascii="Tahoma" w:hAnsi="Tahoma" w:cs="Tahoma"/>
          <w:sz w:val="20"/>
        </w:rPr>
        <w:t>’s Projects Division</w:t>
      </w:r>
      <w:r w:rsidRPr="00861EE7">
        <w:rPr>
          <w:rFonts w:ascii="Tahoma" w:hAnsi="Tahoma" w:cs="Tahoma"/>
          <w:sz w:val="20"/>
        </w:rPr>
        <w:t xml:space="preserve"> surveyed the route in detail and identified several modifications which would be required to enable the loaded girder bridge to safely travel to its required destination.  This included the removal street signage, traffic lights and the trimming of foliage to </w:t>
      </w:r>
      <w:r w:rsidR="00A76A8E" w:rsidRPr="00861EE7">
        <w:rPr>
          <w:rFonts w:ascii="Tahoma" w:hAnsi="Tahoma" w:cs="Tahoma"/>
          <w:sz w:val="20"/>
        </w:rPr>
        <w:t xml:space="preserve">guarantee </w:t>
      </w:r>
      <w:r w:rsidRPr="00861EE7">
        <w:rPr>
          <w:rFonts w:ascii="Tahoma" w:hAnsi="Tahoma" w:cs="Tahoma"/>
          <w:sz w:val="20"/>
        </w:rPr>
        <w:t>the vehicle</w:t>
      </w:r>
      <w:r w:rsidR="00A76A8E" w:rsidRPr="00861EE7">
        <w:rPr>
          <w:rFonts w:ascii="Tahoma" w:hAnsi="Tahoma" w:cs="Tahoma"/>
          <w:sz w:val="20"/>
        </w:rPr>
        <w:t xml:space="preserve"> would over sail</w:t>
      </w:r>
      <w:r w:rsidRPr="00861EE7">
        <w:rPr>
          <w:rFonts w:ascii="Tahoma" w:hAnsi="Tahoma" w:cs="Tahoma"/>
          <w:sz w:val="20"/>
        </w:rPr>
        <w:t xml:space="preserve"> </w:t>
      </w:r>
      <w:r w:rsidR="0096443A" w:rsidRPr="00861EE7">
        <w:rPr>
          <w:rFonts w:ascii="Tahoma" w:hAnsi="Tahoma" w:cs="Tahoma"/>
          <w:sz w:val="20"/>
        </w:rPr>
        <w:t xml:space="preserve">the landscape.  </w:t>
      </w:r>
    </w:p>
    <w:p w:rsidR="00CA454B" w:rsidRPr="00861EE7" w:rsidRDefault="00CA454B" w:rsidP="00CA454B">
      <w:pPr>
        <w:rPr>
          <w:rFonts w:ascii="Tahoma" w:hAnsi="Tahoma" w:cs="Tahoma"/>
          <w:sz w:val="20"/>
        </w:rPr>
      </w:pPr>
      <w:r w:rsidRPr="00861EE7">
        <w:rPr>
          <w:rFonts w:ascii="Tahoma" w:hAnsi="Tahoma" w:cs="Tahoma"/>
          <w:sz w:val="20"/>
        </w:rPr>
        <w:t xml:space="preserve">As the deadline for the transformer’s arrival grew ever closer Collett’s meticulous planning ensured the seamless delivery of the project.  Having undertaken </w:t>
      </w:r>
      <w:hyperlink r:id="rId8" w:history="1">
        <w:r w:rsidRPr="00861EE7">
          <w:rPr>
            <w:rStyle w:val="Hyperlink"/>
            <w:rFonts w:ascii="Tahoma" w:hAnsi="Tahoma" w:cs="Tahoma"/>
            <w:sz w:val="20"/>
          </w:rPr>
          <w:t xml:space="preserve">Visual Route </w:t>
        </w:r>
        <w:r w:rsidR="00861EE7" w:rsidRPr="00861EE7">
          <w:rPr>
            <w:rStyle w:val="Hyperlink"/>
            <w:rFonts w:ascii="Tahoma" w:hAnsi="Tahoma" w:cs="Tahoma"/>
            <w:sz w:val="20"/>
          </w:rPr>
          <w:t>Inspections</w:t>
        </w:r>
      </w:hyperlink>
      <w:r w:rsidRPr="00861EE7">
        <w:rPr>
          <w:rFonts w:ascii="Tahoma" w:hAnsi="Tahoma" w:cs="Tahoma"/>
          <w:sz w:val="20"/>
        </w:rPr>
        <w:t xml:space="preserve">, </w:t>
      </w:r>
      <w:hyperlink r:id="rId9" w:history="1">
        <w:r w:rsidRPr="00861EE7">
          <w:rPr>
            <w:rStyle w:val="Hyperlink"/>
            <w:rFonts w:ascii="Tahoma" w:hAnsi="Tahoma" w:cs="Tahoma"/>
            <w:sz w:val="20"/>
          </w:rPr>
          <w:t>Swept Path Analysis reports</w:t>
        </w:r>
      </w:hyperlink>
      <w:r w:rsidRPr="00861EE7">
        <w:rPr>
          <w:rFonts w:ascii="Tahoma" w:hAnsi="Tahoma" w:cs="Tahoma"/>
          <w:sz w:val="20"/>
        </w:rPr>
        <w:t xml:space="preserve">, Lifting Plans, Transport Arrangements and </w:t>
      </w:r>
      <w:hyperlink r:id="rId10" w:history="1">
        <w:r w:rsidRPr="00294880">
          <w:rPr>
            <w:rStyle w:val="Hyperlink"/>
            <w:rFonts w:ascii="Tahoma" w:hAnsi="Tahoma" w:cs="Tahoma"/>
            <w:sz w:val="20"/>
          </w:rPr>
          <w:t>Jacking &amp; Skidding</w:t>
        </w:r>
      </w:hyperlink>
      <w:r w:rsidRPr="00861EE7">
        <w:rPr>
          <w:rFonts w:ascii="Tahoma" w:hAnsi="Tahoma" w:cs="Tahoma"/>
          <w:sz w:val="20"/>
        </w:rPr>
        <w:t xml:space="preserve"> Calculations our </w:t>
      </w:r>
      <w:r w:rsidR="00A76A8E" w:rsidRPr="00861EE7">
        <w:rPr>
          <w:rFonts w:ascii="Tahoma" w:hAnsi="Tahoma" w:cs="Tahoma"/>
          <w:sz w:val="20"/>
        </w:rPr>
        <w:t>T</w:t>
      </w:r>
      <w:r w:rsidRPr="00861EE7">
        <w:rPr>
          <w:rFonts w:ascii="Tahoma" w:hAnsi="Tahoma" w:cs="Tahoma"/>
          <w:sz w:val="20"/>
        </w:rPr>
        <w:t>eams had all bases covered and we were ready to begin.</w:t>
      </w:r>
    </w:p>
    <w:p w:rsidR="00CA454B" w:rsidRPr="00861EE7" w:rsidRDefault="00CA454B">
      <w:pPr>
        <w:rPr>
          <w:rFonts w:ascii="Tahoma" w:hAnsi="Tahoma" w:cs="Tahoma"/>
          <w:sz w:val="20"/>
        </w:rPr>
      </w:pPr>
      <w:r w:rsidRPr="00861EE7">
        <w:rPr>
          <w:rFonts w:ascii="Tahoma" w:hAnsi="Tahoma" w:cs="Tahoma"/>
          <w:sz w:val="20"/>
        </w:rPr>
        <w:t>In late September the vessel arrived at the Belvedere Quay where the awaiting Collett Team set to discharging the cargo.</w:t>
      </w:r>
    </w:p>
    <w:p w:rsidR="0096443A" w:rsidRPr="00861EE7" w:rsidRDefault="00672F1D">
      <w:pPr>
        <w:rPr>
          <w:rFonts w:ascii="Tahoma" w:hAnsi="Tahoma" w:cs="Tahoma"/>
          <w:sz w:val="20"/>
        </w:rPr>
      </w:pPr>
      <w:r w:rsidRPr="00861EE7">
        <w:rPr>
          <w:rFonts w:ascii="Tahoma" w:hAnsi="Tahoma" w:cs="Tahoma"/>
          <w:sz w:val="20"/>
        </w:rPr>
        <w:t>Utili</w:t>
      </w:r>
      <w:r w:rsidR="00436F0E">
        <w:rPr>
          <w:rFonts w:ascii="Tahoma" w:hAnsi="Tahoma" w:cs="Tahoma"/>
          <w:sz w:val="20"/>
        </w:rPr>
        <w:t>s</w:t>
      </w:r>
      <w:r w:rsidRPr="00861EE7">
        <w:rPr>
          <w:rFonts w:ascii="Tahoma" w:hAnsi="Tahoma" w:cs="Tahoma"/>
          <w:sz w:val="20"/>
        </w:rPr>
        <w:t xml:space="preserve">ing a 10 axle SPMT with hydraulic capabilities Collett boarded the Terra </w:t>
      </w:r>
      <w:proofErr w:type="spellStart"/>
      <w:r w:rsidRPr="00861EE7">
        <w:rPr>
          <w:rFonts w:ascii="Tahoma" w:hAnsi="Tahoma" w:cs="Tahoma"/>
          <w:sz w:val="20"/>
        </w:rPr>
        <w:t>Marique</w:t>
      </w:r>
      <w:proofErr w:type="spellEnd"/>
      <w:r w:rsidRPr="00861EE7">
        <w:rPr>
          <w:rFonts w:ascii="Tahoma" w:hAnsi="Tahoma" w:cs="Tahoma"/>
          <w:sz w:val="20"/>
        </w:rPr>
        <w:t xml:space="preserve"> to self-load the 180Tonne </w:t>
      </w:r>
      <w:r w:rsidR="00CA454B" w:rsidRPr="00861EE7">
        <w:rPr>
          <w:rFonts w:ascii="Tahoma" w:hAnsi="Tahoma" w:cs="Tahoma"/>
          <w:sz w:val="20"/>
        </w:rPr>
        <w:t>transformer from its secured position within the hold of the barge</w:t>
      </w:r>
      <w:r w:rsidRPr="00861EE7">
        <w:rPr>
          <w:rFonts w:ascii="Tahoma" w:hAnsi="Tahoma" w:cs="Tahoma"/>
          <w:sz w:val="20"/>
        </w:rPr>
        <w:t xml:space="preserve">.  </w:t>
      </w:r>
      <w:r w:rsidR="00CA454B" w:rsidRPr="00861EE7">
        <w:rPr>
          <w:rFonts w:ascii="Tahoma" w:hAnsi="Tahoma" w:cs="Tahoma"/>
          <w:sz w:val="20"/>
        </w:rPr>
        <w:t>As the vessel dropped the hydraulic roadway Collett manoeuvred</w:t>
      </w:r>
      <w:r w:rsidRPr="00861EE7">
        <w:rPr>
          <w:rFonts w:ascii="Tahoma" w:hAnsi="Tahoma" w:cs="Tahoma"/>
          <w:sz w:val="20"/>
        </w:rPr>
        <w:t xml:space="preserve"> the cargo portside </w:t>
      </w:r>
      <w:r w:rsidR="00CA454B" w:rsidRPr="00861EE7">
        <w:rPr>
          <w:rFonts w:ascii="Tahoma" w:hAnsi="Tahoma" w:cs="Tahoma"/>
          <w:sz w:val="20"/>
        </w:rPr>
        <w:t xml:space="preserve">where it was </w:t>
      </w:r>
      <w:r w:rsidRPr="00861EE7">
        <w:rPr>
          <w:rFonts w:ascii="Tahoma" w:hAnsi="Tahoma" w:cs="Tahoma"/>
          <w:sz w:val="20"/>
        </w:rPr>
        <w:t xml:space="preserve">positioned on stools </w:t>
      </w:r>
      <w:r w:rsidR="0096443A" w:rsidRPr="00861EE7">
        <w:rPr>
          <w:rFonts w:ascii="Tahoma" w:hAnsi="Tahoma" w:cs="Tahoma"/>
          <w:sz w:val="20"/>
        </w:rPr>
        <w:t>to allow for assembly of the girder bridge.  The loaded combination the</w:t>
      </w:r>
      <w:r w:rsidR="00A76A8E" w:rsidRPr="00861EE7">
        <w:rPr>
          <w:rFonts w:ascii="Tahoma" w:hAnsi="Tahoma" w:cs="Tahoma"/>
          <w:sz w:val="20"/>
        </w:rPr>
        <w:t>n</w:t>
      </w:r>
      <w:r w:rsidR="0096443A" w:rsidRPr="00861EE7">
        <w:rPr>
          <w:rFonts w:ascii="Tahoma" w:hAnsi="Tahoma" w:cs="Tahoma"/>
          <w:sz w:val="20"/>
        </w:rPr>
        <w:t xml:space="preserve"> remained portside ready for onward transport.</w:t>
      </w:r>
    </w:p>
    <w:p w:rsidR="0096443A" w:rsidRPr="00861EE7" w:rsidRDefault="0096443A">
      <w:pPr>
        <w:rPr>
          <w:rFonts w:ascii="Tahoma" w:hAnsi="Tahoma" w:cs="Tahoma"/>
          <w:sz w:val="20"/>
        </w:rPr>
      </w:pPr>
      <w:r w:rsidRPr="00861EE7">
        <w:rPr>
          <w:rFonts w:ascii="Tahoma" w:hAnsi="Tahoma" w:cs="Tahoma"/>
          <w:sz w:val="20"/>
        </w:rPr>
        <w:t>At 8:30am on Saturday 1</w:t>
      </w:r>
      <w:r w:rsidRPr="00861EE7">
        <w:rPr>
          <w:rFonts w:ascii="Tahoma" w:hAnsi="Tahoma" w:cs="Tahoma"/>
          <w:sz w:val="20"/>
          <w:vertAlign w:val="superscript"/>
        </w:rPr>
        <w:t>st</w:t>
      </w:r>
      <w:r w:rsidRPr="00861EE7">
        <w:rPr>
          <w:rFonts w:ascii="Tahoma" w:hAnsi="Tahoma" w:cs="Tahoma"/>
          <w:sz w:val="20"/>
        </w:rPr>
        <w:t xml:space="preserve"> October the convoy began its </w:t>
      </w:r>
      <w:r w:rsidR="008B2121" w:rsidRPr="00861EE7">
        <w:rPr>
          <w:rFonts w:ascii="Tahoma" w:hAnsi="Tahoma" w:cs="Tahoma"/>
          <w:sz w:val="20"/>
        </w:rPr>
        <w:t>journey</w:t>
      </w:r>
      <w:r w:rsidRPr="00861EE7">
        <w:rPr>
          <w:rFonts w:ascii="Tahoma" w:hAnsi="Tahoma" w:cs="Tahoma"/>
          <w:sz w:val="20"/>
        </w:rPr>
        <w:t>.  Travelling under BE16 permit</w:t>
      </w:r>
      <w:r w:rsidR="008B2121" w:rsidRPr="00861EE7">
        <w:rPr>
          <w:rFonts w:ascii="Tahoma" w:hAnsi="Tahoma" w:cs="Tahoma"/>
          <w:sz w:val="20"/>
        </w:rPr>
        <w:t>,</w:t>
      </w:r>
      <w:r w:rsidRPr="00861EE7">
        <w:rPr>
          <w:rFonts w:ascii="Tahoma" w:hAnsi="Tahoma" w:cs="Tahoma"/>
          <w:sz w:val="20"/>
        </w:rPr>
        <w:t xml:space="preserve"> and with both police and private escorts</w:t>
      </w:r>
      <w:r w:rsidR="008B2121" w:rsidRPr="00861EE7">
        <w:rPr>
          <w:rFonts w:ascii="Tahoma" w:hAnsi="Tahoma" w:cs="Tahoma"/>
          <w:sz w:val="20"/>
        </w:rPr>
        <w:t>,</w:t>
      </w:r>
      <w:r w:rsidRPr="00861EE7">
        <w:rPr>
          <w:rFonts w:ascii="Tahoma" w:hAnsi="Tahoma" w:cs="Tahoma"/>
          <w:sz w:val="20"/>
        </w:rPr>
        <w:t xml:space="preserve"> the </w:t>
      </w:r>
      <w:r w:rsidR="008B2121" w:rsidRPr="00861EE7">
        <w:rPr>
          <w:rFonts w:ascii="Tahoma" w:hAnsi="Tahoma" w:cs="Tahoma"/>
          <w:sz w:val="20"/>
        </w:rPr>
        <w:t xml:space="preserve">Collett Team left the Port of Lowestoft and began the pre-planned journey.  Destined for </w:t>
      </w:r>
      <w:proofErr w:type="spellStart"/>
      <w:r w:rsidR="008B2121" w:rsidRPr="00861EE7">
        <w:rPr>
          <w:rFonts w:ascii="Tahoma" w:hAnsi="Tahoma" w:cs="Tahoma"/>
          <w:sz w:val="20"/>
        </w:rPr>
        <w:t>Leiston</w:t>
      </w:r>
      <w:proofErr w:type="spellEnd"/>
      <w:r w:rsidR="008B2121" w:rsidRPr="00861EE7">
        <w:rPr>
          <w:rFonts w:ascii="Tahoma" w:hAnsi="Tahoma" w:cs="Tahoma"/>
          <w:sz w:val="20"/>
        </w:rPr>
        <w:t xml:space="preserve"> </w:t>
      </w:r>
      <w:r w:rsidR="008B3145" w:rsidRPr="00861EE7">
        <w:rPr>
          <w:rFonts w:ascii="Tahoma" w:hAnsi="Tahoma" w:cs="Tahoma"/>
          <w:sz w:val="20"/>
        </w:rPr>
        <w:t>the</w:t>
      </w:r>
      <w:r w:rsidR="008B2121" w:rsidRPr="00861EE7">
        <w:rPr>
          <w:rFonts w:ascii="Tahoma" w:hAnsi="Tahoma" w:cs="Tahoma"/>
          <w:sz w:val="20"/>
        </w:rPr>
        <w:t xml:space="preserve"> combination navigated country roads, several roundabout</w:t>
      </w:r>
      <w:r w:rsidR="00E32BE7" w:rsidRPr="00861EE7">
        <w:rPr>
          <w:rFonts w:ascii="Tahoma" w:hAnsi="Tahoma" w:cs="Tahoma"/>
          <w:sz w:val="20"/>
        </w:rPr>
        <w:t>s</w:t>
      </w:r>
      <w:r w:rsidR="008B2121" w:rsidRPr="00861EE7">
        <w:rPr>
          <w:rFonts w:ascii="Tahoma" w:hAnsi="Tahoma" w:cs="Tahoma"/>
          <w:sz w:val="20"/>
        </w:rPr>
        <w:t xml:space="preserve"> and traversed two level crossings all at a maximum speed of 12mph throughout.  </w:t>
      </w:r>
      <w:r w:rsidR="00C32B20" w:rsidRPr="00861EE7">
        <w:rPr>
          <w:rFonts w:ascii="Tahoma" w:hAnsi="Tahoma" w:cs="Tahoma"/>
          <w:sz w:val="20"/>
        </w:rPr>
        <w:t>With onlookers lining the streets keen to capture a glimpse of such a heavy transport project in progress the convoy meandered its way along the route arriving s</w:t>
      </w:r>
      <w:r w:rsidR="008B2121" w:rsidRPr="00861EE7">
        <w:rPr>
          <w:rFonts w:ascii="Tahoma" w:hAnsi="Tahoma" w:cs="Tahoma"/>
          <w:sz w:val="20"/>
        </w:rPr>
        <w:t>even hours and several villages later</w:t>
      </w:r>
      <w:r w:rsidR="00C32B20" w:rsidRPr="00861EE7">
        <w:rPr>
          <w:rFonts w:ascii="Tahoma" w:hAnsi="Tahoma" w:cs="Tahoma"/>
          <w:sz w:val="20"/>
        </w:rPr>
        <w:t xml:space="preserve"> on approach to the site entrance.  </w:t>
      </w:r>
      <w:r w:rsidR="00E32BE7" w:rsidRPr="00861EE7">
        <w:rPr>
          <w:rFonts w:ascii="Tahoma" w:hAnsi="Tahoma" w:cs="Tahoma"/>
          <w:sz w:val="20"/>
        </w:rPr>
        <w:t>Having completed stringent height checks to ensure the loaded vehicle did not exceed the minimum clearance distances for the overhead lines the convoy safely made its way onto the construction site.</w:t>
      </w:r>
    </w:p>
    <w:p w:rsidR="00834B52" w:rsidRPr="00861EE7" w:rsidRDefault="00834B52">
      <w:pPr>
        <w:rPr>
          <w:rFonts w:ascii="Tahoma" w:hAnsi="Tahoma" w:cs="Tahoma"/>
          <w:sz w:val="20"/>
        </w:rPr>
      </w:pPr>
      <w:r w:rsidRPr="00861EE7">
        <w:rPr>
          <w:rFonts w:ascii="Tahoma" w:hAnsi="Tahoma" w:cs="Tahoma"/>
          <w:sz w:val="20"/>
        </w:rPr>
        <w:lastRenderedPageBreak/>
        <w:t xml:space="preserve">Arriving at the substation the final stage of the project began, delivering and positioning the transformer to the awaiting plinth.  Throughout the extensive planning of the project our Team also implemented detailed jacking &amp; skidding stress and pressure simulations to analyse the skid track behaviour and stress distribution across the system throughout the movement.  Replicating the movement of the transformer across the 400Tonne capacity jacking and skidding system allowed our Team to check pressure, stresses and deformations across the track to ensure maximum safety.  With the jacking and skidding system already on site we began the task of unloading the transformer from the girder bridge ready for positioning.  </w:t>
      </w:r>
      <w:r w:rsidR="008B3145" w:rsidRPr="00861EE7">
        <w:rPr>
          <w:rFonts w:ascii="Tahoma" w:hAnsi="Tahoma" w:cs="Tahoma"/>
          <w:sz w:val="20"/>
        </w:rPr>
        <w:t xml:space="preserve">Collett’s </w:t>
      </w:r>
      <w:hyperlink r:id="rId11" w:history="1">
        <w:r w:rsidR="008B3145" w:rsidRPr="00294880">
          <w:rPr>
            <w:rStyle w:val="Hyperlink"/>
            <w:rFonts w:ascii="Tahoma" w:hAnsi="Tahoma" w:cs="Tahoma"/>
            <w:sz w:val="20"/>
          </w:rPr>
          <w:t>Heavy Lift</w:t>
        </w:r>
      </w:hyperlink>
      <w:r w:rsidR="008B3145" w:rsidRPr="00861EE7">
        <w:rPr>
          <w:rFonts w:ascii="Tahoma" w:hAnsi="Tahoma" w:cs="Tahoma"/>
          <w:sz w:val="20"/>
        </w:rPr>
        <w:t xml:space="preserve"> Team gradually manoeuvred the transformer to the awaiting plinth before aligning and jacking &amp; skidding to its final position.</w:t>
      </w:r>
    </w:p>
    <w:p w:rsidR="00FF415D" w:rsidRPr="00861EE7" w:rsidRDefault="008B3145" w:rsidP="008B3145">
      <w:pPr>
        <w:rPr>
          <w:rFonts w:ascii="Tahoma" w:hAnsi="Tahoma" w:cs="Tahoma"/>
          <w:sz w:val="20"/>
        </w:rPr>
      </w:pPr>
      <w:r w:rsidRPr="00861EE7">
        <w:rPr>
          <w:rFonts w:ascii="Tahoma" w:hAnsi="Tahoma" w:cs="Tahoma"/>
          <w:sz w:val="20"/>
        </w:rPr>
        <w:t>Throughout the planning and execution of the project our Teams liaised directly with</w:t>
      </w:r>
      <w:r w:rsidR="0096662D" w:rsidRPr="00861EE7">
        <w:rPr>
          <w:rFonts w:ascii="Tahoma" w:hAnsi="Tahoma" w:cs="Tahoma"/>
          <w:sz w:val="20"/>
        </w:rPr>
        <w:t xml:space="preserve"> Hemisphere Freight Services,</w:t>
      </w:r>
      <w:r w:rsidRPr="00861EE7">
        <w:rPr>
          <w:rFonts w:ascii="Tahoma" w:hAnsi="Tahoma" w:cs="Tahoma"/>
          <w:sz w:val="20"/>
        </w:rPr>
        <w:t xml:space="preserve"> local councils and constabularies, Network Rail and marine transport specialists Robert Wynn &amp; Sons to ensure </w:t>
      </w:r>
      <w:r w:rsidR="00A76A8E" w:rsidRPr="00861EE7">
        <w:rPr>
          <w:rFonts w:ascii="Tahoma" w:hAnsi="Tahoma" w:cs="Tahoma"/>
          <w:sz w:val="20"/>
        </w:rPr>
        <w:t>the seamless delivery of the project from start to finish.</w:t>
      </w:r>
    </w:p>
    <w:p w:rsidR="00861EE7" w:rsidRPr="007D3204" w:rsidRDefault="00861EE7" w:rsidP="00861EE7">
      <w:pPr>
        <w:rPr>
          <w:rFonts w:ascii="Arial" w:hAnsi="Arial"/>
          <w:sz w:val="20"/>
        </w:rPr>
      </w:pPr>
      <w:r w:rsidRPr="007D3204">
        <w:rPr>
          <w:rFonts w:ascii="Arial" w:hAnsi="Arial"/>
          <w:b/>
          <w:sz w:val="20"/>
        </w:rPr>
        <w:t>More About Collett &amp; Sons Ltd</w:t>
      </w:r>
      <w:proofErr w:type="gramStart"/>
      <w:r w:rsidRPr="007D3204">
        <w:rPr>
          <w:rFonts w:ascii="Arial" w:hAnsi="Arial"/>
          <w:b/>
          <w:sz w:val="20"/>
        </w:rPr>
        <w:t>:</w:t>
      </w:r>
      <w:proofErr w:type="gramEnd"/>
      <w:r w:rsidRPr="007D3204">
        <w:rPr>
          <w:rFonts w:ascii="Arial" w:hAnsi="Arial"/>
          <w:sz w:val="20"/>
        </w:rPr>
        <w:br/>
        <w:t>Established in 1928, Collett &amp; Sons is a successful family-owned company. Originally a Transport company, Collett has developed into a specialist multi-modal logistics operator with a defined focus in its four closely run divisions. With specialist teams dedicated to</w:t>
      </w:r>
      <w:r w:rsidRPr="007D3204">
        <w:rPr>
          <w:rFonts w:ascii="Arial" w:hAnsi="Arial"/>
          <w:b/>
          <w:bCs/>
          <w:sz w:val="20"/>
        </w:rPr>
        <w:t xml:space="preserve"> </w:t>
      </w:r>
      <w:hyperlink r:id="rId12" w:history="1">
        <w:r w:rsidRPr="007D3204">
          <w:rPr>
            <w:rStyle w:val="Hyperlink"/>
            <w:rFonts w:ascii="Arial" w:hAnsi="Arial"/>
            <w:bCs/>
            <w:sz w:val="20"/>
          </w:rPr>
          <w:t>Transport</w:t>
        </w:r>
      </w:hyperlink>
      <w:r w:rsidRPr="007D3204">
        <w:rPr>
          <w:rFonts w:ascii="Arial" w:hAnsi="Arial"/>
          <w:sz w:val="20"/>
        </w:rPr>
        <w:t xml:space="preserve">, </w:t>
      </w:r>
      <w:hyperlink r:id="rId13" w:history="1">
        <w:r w:rsidRPr="007D3204">
          <w:rPr>
            <w:rStyle w:val="Hyperlink"/>
            <w:rFonts w:ascii="Arial" w:hAnsi="Arial"/>
            <w:bCs/>
            <w:sz w:val="20"/>
          </w:rPr>
          <w:t>Heavy Lift</w:t>
        </w:r>
      </w:hyperlink>
      <w:r w:rsidRPr="007D3204">
        <w:rPr>
          <w:rFonts w:ascii="Arial" w:hAnsi="Arial"/>
          <w:sz w:val="20"/>
        </w:rPr>
        <w:t xml:space="preserve"> &amp; </w:t>
      </w:r>
      <w:hyperlink r:id="rId14" w:history="1">
        <w:r w:rsidRPr="007D3204">
          <w:rPr>
            <w:rStyle w:val="Hyperlink"/>
            <w:rFonts w:ascii="Arial" w:hAnsi="Arial"/>
            <w:bCs/>
            <w:sz w:val="20"/>
          </w:rPr>
          <w:t>Projects</w:t>
        </w:r>
      </w:hyperlink>
      <w:r w:rsidRPr="007D3204">
        <w:rPr>
          <w:rFonts w:ascii="Arial" w:hAnsi="Arial"/>
          <w:sz w:val="20"/>
        </w:rPr>
        <w:t xml:space="preserve">, </w:t>
      </w:r>
      <w:hyperlink r:id="rId15" w:history="1">
        <w:r w:rsidRPr="007D3204">
          <w:rPr>
            <w:rStyle w:val="Hyperlink"/>
            <w:rFonts w:ascii="Arial" w:hAnsi="Arial"/>
            <w:bCs/>
            <w:sz w:val="20"/>
          </w:rPr>
          <w:t>Marine</w:t>
        </w:r>
      </w:hyperlink>
      <w:r w:rsidRPr="007D3204">
        <w:rPr>
          <w:rFonts w:ascii="Arial" w:hAnsi="Arial"/>
          <w:sz w:val="20"/>
        </w:rPr>
        <w:t xml:space="preserve"> and </w:t>
      </w:r>
      <w:hyperlink r:id="rId16" w:history="1">
        <w:r w:rsidRPr="007D3204">
          <w:rPr>
            <w:rStyle w:val="Hyperlink"/>
            <w:rFonts w:ascii="Arial" w:hAnsi="Arial"/>
            <w:bCs/>
            <w:sz w:val="20"/>
          </w:rPr>
          <w:t>Consulting</w:t>
        </w:r>
      </w:hyperlink>
      <w:r w:rsidRPr="007D3204">
        <w:rPr>
          <w:rFonts w:ascii="Arial" w:hAnsi="Arial"/>
          <w:sz w:val="20"/>
        </w:rPr>
        <w:t>, Collett &amp; Sons has evolved to reflect the diverse nature of the business and the clients it serves. These four integrated divisions allow Collett &amp; Sons to offer a ‘one stop shop’ service, expertly managing any project from concept through to completion.</w:t>
      </w:r>
    </w:p>
    <w:p w:rsidR="00861EE7" w:rsidRPr="007D3204" w:rsidRDefault="00861EE7" w:rsidP="00861EE7">
      <w:pPr>
        <w:spacing w:after="0"/>
        <w:rPr>
          <w:rFonts w:ascii="Arial" w:hAnsi="Arial"/>
          <w:sz w:val="20"/>
        </w:rPr>
      </w:pPr>
      <w:r w:rsidRPr="007D3204">
        <w:rPr>
          <w:rFonts w:ascii="Arial" w:hAnsi="Arial"/>
          <w:sz w:val="20"/>
        </w:rPr>
        <w:t xml:space="preserve">Specialists in the </w:t>
      </w:r>
      <w:hyperlink r:id="rId17" w:history="1">
        <w:r w:rsidRPr="00294880">
          <w:rPr>
            <w:rStyle w:val="Hyperlink"/>
            <w:rFonts w:ascii="Arial" w:hAnsi="Arial"/>
            <w:sz w:val="20"/>
          </w:rPr>
          <w:t>Oil &amp; Gas</w:t>
        </w:r>
      </w:hyperlink>
      <w:r w:rsidRPr="007D3204">
        <w:rPr>
          <w:rFonts w:ascii="Arial" w:hAnsi="Arial"/>
          <w:sz w:val="20"/>
        </w:rPr>
        <w:t>,</w:t>
      </w:r>
      <w:r>
        <w:rPr>
          <w:rFonts w:ascii="Arial" w:hAnsi="Arial"/>
          <w:sz w:val="20"/>
        </w:rPr>
        <w:t xml:space="preserve"> </w:t>
      </w:r>
      <w:hyperlink r:id="rId18" w:history="1">
        <w:r w:rsidRPr="00294880">
          <w:rPr>
            <w:rStyle w:val="Hyperlink"/>
            <w:rFonts w:ascii="Arial" w:hAnsi="Arial"/>
            <w:sz w:val="20"/>
          </w:rPr>
          <w:t>Aerospace</w:t>
        </w:r>
      </w:hyperlink>
      <w:r>
        <w:rPr>
          <w:rFonts w:ascii="Arial" w:hAnsi="Arial"/>
          <w:sz w:val="20"/>
        </w:rPr>
        <w:t xml:space="preserve">, </w:t>
      </w:r>
      <w:r w:rsidRPr="007D3204">
        <w:rPr>
          <w:rFonts w:ascii="Arial" w:hAnsi="Arial"/>
          <w:sz w:val="20"/>
        </w:rPr>
        <w:t xml:space="preserve"> </w:t>
      </w:r>
      <w:hyperlink r:id="rId19" w:history="1">
        <w:r w:rsidRPr="00294880">
          <w:rPr>
            <w:rStyle w:val="Hyperlink"/>
            <w:rFonts w:ascii="Arial" w:hAnsi="Arial"/>
            <w:sz w:val="20"/>
          </w:rPr>
          <w:t>Power Generation</w:t>
        </w:r>
      </w:hyperlink>
      <w:r w:rsidRPr="007D3204">
        <w:rPr>
          <w:rFonts w:ascii="Arial" w:hAnsi="Arial"/>
          <w:sz w:val="20"/>
        </w:rPr>
        <w:t xml:space="preserve">, </w:t>
      </w:r>
      <w:hyperlink r:id="rId20" w:history="1">
        <w:r w:rsidRPr="00294880">
          <w:rPr>
            <w:rStyle w:val="Hyperlink"/>
            <w:rFonts w:ascii="Arial" w:hAnsi="Arial"/>
            <w:sz w:val="20"/>
          </w:rPr>
          <w:t>Heavy Engineering</w:t>
        </w:r>
      </w:hyperlink>
      <w:r w:rsidRPr="007D3204">
        <w:rPr>
          <w:rFonts w:ascii="Arial" w:hAnsi="Arial"/>
          <w:sz w:val="20"/>
        </w:rPr>
        <w:t xml:space="preserve">, </w:t>
      </w:r>
      <w:hyperlink r:id="rId21" w:history="1">
        <w:r w:rsidRPr="00294880">
          <w:rPr>
            <w:rStyle w:val="Hyperlink"/>
            <w:rFonts w:ascii="Arial" w:hAnsi="Arial"/>
            <w:sz w:val="20"/>
          </w:rPr>
          <w:t>Renewables</w:t>
        </w:r>
      </w:hyperlink>
      <w:r w:rsidRPr="007D3204">
        <w:rPr>
          <w:rFonts w:ascii="Arial" w:hAnsi="Arial"/>
          <w:sz w:val="20"/>
        </w:rPr>
        <w:t xml:space="preserve"> and </w:t>
      </w:r>
      <w:hyperlink r:id="rId22" w:history="1">
        <w:r w:rsidRPr="00294880">
          <w:rPr>
            <w:rStyle w:val="Hyperlink"/>
            <w:rFonts w:ascii="Arial" w:hAnsi="Arial"/>
            <w:sz w:val="20"/>
          </w:rPr>
          <w:t>Civil &amp; Infrastructure</w:t>
        </w:r>
      </w:hyperlink>
      <w:r w:rsidRPr="007D3204">
        <w:rPr>
          <w:rFonts w:ascii="Arial" w:hAnsi="Arial"/>
          <w:sz w:val="20"/>
        </w:rPr>
        <w:t xml:space="preserve"> markets, </w:t>
      </w:r>
      <w:hyperlink r:id="rId23" w:history="1">
        <w:r w:rsidRPr="00294880">
          <w:rPr>
            <w:rStyle w:val="Hyperlink"/>
            <w:rFonts w:ascii="Arial" w:hAnsi="Arial"/>
            <w:sz w:val="20"/>
          </w:rPr>
          <w:t>Collett &amp; Sons</w:t>
        </w:r>
      </w:hyperlink>
      <w:r w:rsidRPr="007D3204">
        <w:rPr>
          <w:rFonts w:ascii="Arial" w:hAnsi="Arial"/>
          <w:sz w:val="20"/>
        </w:rPr>
        <w:t xml:space="preserve"> have a wealth of experience transporting and moving difficult loads throughout the UK, Europe and worldwide. </w:t>
      </w:r>
    </w:p>
    <w:p w:rsidR="00861EE7" w:rsidRPr="007D3204" w:rsidRDefault="00861EE7" w:rsidP="00861EE7">
      <w:pPr>
        <w:spacing w:after="0"/>
        <w:ind w:left="-426"/>
        <w:rPr>
          <w:rFonts w:ascii="Arial" w:hAnsi="Arial"/>
          <w:sz w:val="20"/>
        </w:rPr>
      </w:pPr>
    </w:p>
    <w:p w:rsidR="00861EE7" w:rsidRDefault="00861EE7" w:rsidP="00861EE7">
      <w:pPr>
        <w:spacing w:after="0"/>
        <w:rPr>
          <w:rFonts w:ascii="Arial" w:hAnsi="Arial"/>
          <w:sz w:val="20"/>
        </w:rPr>
      </w:pPr>
      <w:r w:rsidRPr="007D3204">
        <w:rPr>
          <w:rFonts w:ascii="Arial" w:hAnsi="Arial"/>
          <w:sz w:val="20"/>
        </w:rPr>
        <w:t xml:space="preserve">Located in the United Kingdom, this company operates from its strategic bases in Halifax, Goole and Grangemouth. </w:t>
      </w:r>
    </w:p>
    <w:p w:rsidR="00C50DB3" w:rsidRPr="00861EE7" w:rsidRDefault="00C50DB3" w:rsidP="00861EE7">
      <w:pPr>
        <w:rPr>
          <w:rFonts w:ascii="Tahoma" w:hAnsi="Tahoma" w:cs="Tahoma"/>
          <w:sz w:val="20"/>
        </w:rPr>
      </w:pPr>
    </w:p>
    <w:sectPr w:rsidR="00C50DB3" w:rsidRPr="00861EE7" w:rsidSect="00861EE7">
      <w:headerReference w:type="default" r:id="rId24"/>
      <w:footerReference w:type="default" r:id="rId25"/>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FBA" w:rsidRDefault="00616FBA" w:rsidP="00861EE7">
      <w:pPr>
        <w:spacing w:after="0" w:line="240" w:lineRule="auto"/>
      </w:pPr>
      <w:r>
        <w:separator/>
      </w:r>
    </w:p>
  </w:endnote>
  <w:endnote w:type="continuationSeparator" w:id="0">
    <w:p w:rsidR="00616FBA" w:rsidRDefault="00616FBA" w:rsidP="0086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ocator Light">
    <w:panose1 w:val="00000000000000000000"/>
    <w:charset w:val="00"/>
    <w:family w:val="modern"/>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E7" w:rsidRPr="00861EE7" w:rsidRDefault="00861EE7" w:rsidP="00861EE7">
    <w:pPr>
      <w:spacing w:after="0"/>
      <w:ind w:right="-397"/>
      <w:jc w:val="right"/>
      <w:rPr>
        <w:rFonts w:ascii="Tahoma" w:hAnsi="Tahoma" w:cs="Tahoma"/>
        <w:b/>
        <w:sz w:val="20"/>
      </w:rPr>
    </w:pPr>
    <w:r w:rsidRPr="00861EE7">
      <w:rPr>
        <w:rFonts w:ascii="Tahoma" w:hAnsi="Tahoma" w:cs="Tahoma"/>
        <w:b/>
        <w:sz w:val="20"/>
      </w:rPr>
      <w:t>Michelle Grieves - Marketing &amp; PR Manager</w:t>
    </w:r>
  </w:p>
  <w:p w:rsidR="00861EE7" w:rsidRPr="00861EE7" w:rsidRDefault="00861EE7" w:rsidP="00861EE7">
    <w:pPr>
      <w:spacing w:after="0"/>
      <w:ind w:right="-397"/>
      <w:jc w:val="right"/>
      <w:rPr>
        <w:rFonts w:ascii="Tahoma" w:hAnsi="Tahoma" w:cs="Tahoma"/>
        <w:sz w:val="20"/>
      </w:rPr>
    </w:pPr>
    <w:r w:rsidRPr="00861EE7">
      <w:rPr>
        <w:rFonts w:ascii="Tahoma" w:hAnsi="Tahoma" w:cs="Tahoma"/>
        <w:sz w:val="20"/>
      </w:rPr>
      <w:t>Tel. +44 (0)8456 255 233 - Mob. +44 (0)7852 040522</w:t>
    </w:r>
  </w:p>
  <w:p w:rsidR="00861EE7" w:rsidRPr="00861EE7" w:rsidRDefault="00616FBA" w:rsidP="00861EE7">
    <w:pPr>
      <w:pStyle w:val="Footer"/>
      <w:ind w:right="-448"/>
      <w:jc w:val="right"/>
      <w:rPr>
        <w:rFonts w:ascii="Tahoma" w:hAnsi="Tahoma" w:cs="Tahoma"/>
        <w:sz w:val="20"/>
      </w:rPr>
    </w:pPr>
    <w:hyperlink r:id="rId1" w:history="1">
      <w:r w:rsidR="00861EE7" w:rsidRPr="00861EE7">
        <w:rPr>
          <w:rStyle w:val="Hyperlink"/>
          <w:rFonts w:ascii="Tahoma" w:hAnsi="Tahoma" w:cs="Tahoma"/>
          <w:sz w:val="20"/>
        </w:rPr>
        <w:t>michelle.grieves@collett.co.uk</w:t>
      </w:r>
    </w:hyperlink>
    <w:r w:rsidR="00861EE7" w:rsidRPr="00861EE7">
      <w:rPr>
        <w:rFonts w:ascii="Tahoma" w:hAnsi="Tahoma" w:cs="Tahoma"/>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FBA" w:rsidRDefault="00616FBA" w:rsidP="00861EE7">
      <w:pPr>
        <w:spacing w:after="0" w:line="240" w:lineRule="auto"/>
      </w:pPr>
      <w:r>
        <w:separator/>
      </w:r>
    </w:p>
  </w:footnote>
  <w:footnote w:type="continuationSeparator" w:id="0">
    <w:p w:rsidR="00616FBA" w:rsidRDefault="00616FBA" w:rsidP="00861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E7" w:rsidRPr="00BB7E11" w:rsidRDefault="00861EE7" w:rsidP="00861EE7">
    <w:pPr>
      <w:pStyle w:val="Header"/>
      <w:rPr>
        <w:rFonts w:ascii="Tahoma" w:hAnsi="Tahoma" w:cs="Tahoma"/>
        <w:b/>
        <w:sz w:val="32"/>
        <w:szCs w:val="32"/>
      </w:rPr>
    </w:pPr>
    <w:r w:rsidRPr="00BB7E11">
      <w:rPr>
        <w:rFonts w:ascii="Tahoma" w:hAnsi="Tahoma" w:cs="Tahoma"/>
        <w:b/>
        <w:caps/>
        <w:noProof/>
        <w:sz w:val="32"/>
        <w:szCs w:val="32"/>
        <w:lang w:eastAsia="en-GB"/>
      </w:rPr>
      <w:drawing>
        <wp:anchor distT="0" distB="0" distL="114300" distR="114300" simplePos="0" relativeHeight="251659264" behindDoc="0" locked="0" layoutInCell="1" allowOverlap="1" wp14:anchorId="31D78F9F" wp14:editId="35AD9DD4">
          <wp:simplePos x="0" y="0"/>
          <wp:positionH relativeFrom="margin">
            <wp:posOffset>4102100</wp:posOffset>
          </wp:positionH>
          <wp:positionV relativeFrom="margin">
            <wp:posOffset>-833755</wp:posOffset>
          </wp:positionV>
          <wp:extent cx="2381250" cy="7334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tt - Experts larg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0" cy="733425"/>
                  </a:xfrm>
                  <a:prstGeom prst="rect">
                    <a:avLst/>
                  </a:prstGeom>
                </pic:spPr>
              </pic:pic>
            </a:graphicData>
          </a:graphic>
        </wp:anchor>
      </w:drawing>
    </w:r>
    <w:r w:rsidRPr="00BB7E11">
      <w:rPr>
        <w:rFonts w:ascii="Tahoma" w:hAnsi="Tahoma" w:cs="Tahoma"/>
        <w:b/>
        <w:sz w:val="32"/>
        <w:szCs w:val="32"/>
      </w:rPr>
      <w:t>PRESS RELEASE</w:t>
    </w:r>
  </w:p>
  <w:p w:rsidR="00861EE7" w:rsidRDefault="00861E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E0"/>
    <w:rsid w:val="0008393E"/>
    <w:rsid w:val="00294880"/>
    <w:rsid w:val="003F61E0"/>
    <w:rsid w:val="00436F0E"/>
    <w:rsid w:val="004D615B"/>
    <w:rsid w:val="00570756"/>
    <w:rsid w:val="00616FBA"/>
    <w:rsid w:val="00672F1D"/>
    <w:rsid w:val="006E3B0D"/>
    <w:rsid w:val="00834B52"/>
    <w:rsid w:val="00861EE7"/>
    <w:rsid w:val="008B2121"/>
    <w:rsid w:val="008B3145"/>
    <w:rsid w:val="0096443A"/>
    <w:rsid w:val="0096662D"/>
    <w:rsid w:val="009B6B3E"/>
    <w:rsid w:val="00A76A8E"/>
    <w:rsid w:val="00B25C29"/>
    <w:rsid w:val="00BD69BA"/>
    <w:rsid w:val="00C32B20"/>
    <w:rsid w:val="00C50DB3"/>
    <w:rsid w:val="00CA454B"/>
    <w:rsid w:val="00E32BE7"/>
    <w:rsid w:val="00EE2289"/>
    <w:rsid w:val="00FF4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BA"/>
    <w:rPr>
      <w:rFonts w:ascii="Locator Light" w:hAnsi="Locator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EE7"/>
    <w:rPr>
      <w:rFonts w:ascii="Locator Light" w:hAnsi="Locator Light"/>
      <w:sz w:val="24"/>
    </w:rPr>
  </w:style>
  <w:style w:type="paragraph" w:styleId="Footer">
    <w:name w:val="footer"/>
    <w:basedOn w:val="Normal"/>
    <w:link w:val="FooterChar"/>
    <w:uiPriority w:val="99"/>
    <w:unhideWhenUsed/>
    <w:rsid w:val="00861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EE7"/>
    <w:rPr>
      <w:rFonts w:ascii="Locator Light" w:hAnsi="Locator Light"/>
      <w:sz w:val="24"/>
    </w:rPr>
  </w:style>
  <w:style w:type="character" w:styleId="Hyperlink">
    <w:name w:val="Hyperlink"/>
    <w:basedOn w:val="DefaultParagraphFont"/>
    <w:uiPriority w:val="99"/>
    <w:unhideWhenUsed/>
    <w:rsid w:val="00861E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BA"/>
    <w:rPr>
      <w:rFonts w:ascii="Locator Light" w:hAnsi="Locator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EE7"/>
    <w:rPr>
      <w:rFonts w:ascii="Locator Light" w:hAnsi="Locator Light"/>
      <w:sz w:val="24"/>
    </w:rPr>
  </w:style>
  <w:style w:type="paragraph" w:styleId="Footer">
    <w:name w:val="footer"/>
    <w:basedOn w:val="Normal"/>
    <w:link w:val="FooterChar"/>
    <w:uiPriority w:val="99"/>
    <w:unhideWhenUsed/>
    <w:rsid w:val="00861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EE7"/>
    <w:rPr>
      <w:rFonts w:ascii="Locator Light" w:hAnsi="Locator Light"/>
      <w:sz w:val="24"/>
    </w:rPr>
  </w:style>
  <w:style w:type="character" w:styleId="Hyperlink">
    <w:name w:val="Hyperlink"/>
    <w:basedOn w:val="DefaultParagraphFont"/>
    <w:uiPriority w:val="99"/>
    <w:unhideWhenUsed/>
    <w:rsid w:val="00861E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tt.co.uk/index.php/consulting/visual-route-inspection" TargetMode="External"/><Relationship Id="rId13" Type="http://schemas.openxmlformats.org/officeDocument/2006/relationships/hyperlink" Target="http://www.collett.co.uk/index.php/heavylift" TargetMode="External"/><Relationship Id="rId18" Type="http://schemas.openxmlformats.org/officeDocument/2006/relationships/hyperlink" Target="http://collett.co.uk/index.php/sectors/aerospac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ollett.co.uk/index.php/sectors/renewables" TargetMode="External"/><Relationship Id="rId7" Type="http://schemas.openxmlformats.org/officeDocument/2006/relationships/hyperlink" Target="http://collett.co.uk/index.php/consulting/visual-route-inspection" TargetMode="External"/><Relationship Id="rId12" Type="http://schemas.openxmlformats.org/officeDocument/2006/relationships/hyperlink" Target="http://www.collett.co.uk/index.php/transport" TargetMode="External"/><Relationship Id="rId17" Type="http://schemas.openxmlformats.org/officeDocument/2006/relationships/hyperlink" Target="http://collett.co.uk/index.php/sectors/oil-gas"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collett-transport-consulting.com/" TargetMode="External"/><Relationship Id="rId20" Type="http://schemas.openxmlformats.org/officeDocument/2006/relationships/hyperlink" Target="http://collett.co.uk/index.php/sectors/heavy-engineerin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ollett.co.uk/index.php/heavylif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ollett.co.uk/index.php/marine" TargetMode="External"/><Relationship Id="rId23" Type="http://schemas.openxmlformats.org/officeDocument/2006/relationships/hyperlink" Target="http://collett.co.uk" TargetMode="External"/><Relationship Id="rId10" Type="http://schemas.openxmlformats.org/officeDocument/2006/relationships/hyperlink" Target="http://collett.co.uk/index.php/heavylift/jacking-skidding" TargetMode="External"/><Relationship Id="rId19" Type="http://schemas.openxmlformats.org/officeDocument/2006/relationships/hyperlink" Target="http://collett.co.uk/index.php/sectors/power-generation" TargetMode="External"/><Relationship Id="rId4" Type="http://schemas.openxmlformats.org/officeDocument/2006/relationships/webSettings" Target="webSettings.xml"/><Relationship Id="rId9" Type="http://schemas.openxmlformats.org/officeDocument/2006/relationships/hyperlink" Target="http://collett.co.uk/index.php/consulting/swept-path-analysis" TargetMode="External"/><Relationship Id="rId14" Type="http://schemas.openxmlformats.org/officeDocument/2006/relationships/hyperlink" Target="http://www.collett.co.uk/index.php/transport/heavy-transport/project-management" TargetMode="External"/><Relationship Id="rId22" Type="http://schemas.openxmlformats.org/officeDocument/2006/relationships/hyperlink" Target="http://collett.co.uk/index.php/sectors/civil-infrastructur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chelle.grieves@collet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Grieves</dc:creator>
  <cp:lastModifiedBy>Michelle Grieves</cp:lastModifiedBy>
  <cp:revision>11</cp:revision>
  <cp:lastPrinted>2016-11-08T10:56:00Z</cp:lastPrinted>
  <dcterms:created xsi:type="dcterms:W3CDTF">2016-11-08T09:08:00Z</dcterms:created>
  <dcterms:modified xsi:type="dcterms:W3CDTF">2017-06-28T10:51:00Z</dcterms:modified>
</cp:coreProperties>
</file>